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val="0"/>
        <w:spacing w:line="560" w:lineRule="exact"/>
        <w:ind w:firstLine="320" w:firstLineChars="100"/>
        <w:rPr>
          <w:rFonts w:hint="default" w:ascii="Times New Roman" w:hAnsi="Times New Roman" w:eastAsia="方正仿宋_GBK" w:cs="Times New Roman"/>
          <w:sz w:val="32"/>
          <w:szCs w:val="32"/>
        </w:rPr>
      </w:pPr>
    </w:p>
    <w:p>
      <w:pPr>
        <w:shd w:val="clear" w:color="auto" w:fill="FFFFFF"/>
        <w:tabs>
          <w:tab w:val="left" w:pos="6741"/>
        </w:tabs>
        <w:adjustRightInd w:val="0"/>
        <w:spacing w:line="300" w:lineRule="exact"/>
        <w:ind w:firstLine="320" w:firstLineChars="100"/>
        <w:jc w:val="left"/>
        <w:rPr>
          <w:rFonts w:hint="default" w:ascii="Times New Roman" w:hAnsi="Times New Roman" w:eastAsia="方正仿宋_GBK" w:cs="Times New Roman"/>
          <w:sz w:val="32"/>
          <w:szCs w:val="32"/>
        </w:rPr>
      </w:pPr>
    </w:p>
    <w:p>
      <w:pPr>
        <w:shd w:val="clear" w:color="auto" w:fill="FFFFFF"/>
        <w:adjustRightInd w:val="0"/>
        <w:spacing w:line="560" w:lineRule="exact"/>
        <w:ind w:firstLine="320" w:firstLineChars="100"/>
        <w:rPr>
          <w:rFonts w:hint="default" w:ascii="Times New Roman" w:hAnsi="Times New Roman" w:eastAsia="方正仿宋_GBK" w:cs="Times New Roman"/>
          <w:sz w:val="32"/>
          <w:szCs w:val="32"/>
        </w:rPr>
      </w:pPr>
    </w:p>
    <w:p>
      <w:pPr>
        <w:shd w:val="clear" w:color="auto" w:fill="FFFFFF"/>
        <w:adjustRightInd w:val="0"/>
        <w:spacing w:after="317" w:afterLines="100" w:line="300" w:lineRule="exact"/>
        <w:jc w:val="center"/>
        <w:rPr>
          <w:rFonts w:hint="default" w:ascii="Times New Roman" w:hAnsi="Times New Roman" w:eastAsia="方正仿宋_GBK" w:cs="Times New Roman"/>
          <w:sz w:val="32"/>
          <w:szCs w:val="32"/>
        </w:rPr>
      </w:pPr>
    </w:p>
    <w:p>
      <w:pPr>
        <w:shd w:val="clear" w:color="auto" w:fill="FFFFFF"/>
        <w:adjustRightInd w:val="0"/>
        <w:spacing w:after="317" w:afterLines="100" w:line="560" w:lineRule="exact"/>
        <w:ind w:firstLine="420" w:firstLineChars="0"/>
        <w:jc w:val="center"/>
        <w:rPr>
          <w:rFonts w:hint="default" w:ascii="Times New Roman" w:hAnsi="Times New Roman" w:eastAsia="方正仿宋_GBK" w:cs="Times New Roman"/>
          <w:sz w:val="32"/>
          <w:szCs w:val="32"/>
          <w:lang w:val="en-US" w:eastAsia="zh-CN"/>
        </w:rPr>
      </w:pPr>
    </w:p>
    <w:p>
      <w:pPr>
        <w:shd w:val="clear" w:color="auto" w:fill="FFFFFF"/>
        <w:adjustRightInd w:val="0"/>
        <w:spacing w:after="317" w:afterLines="100" w:line="560" w:lineRule="exact"/>
        <w:jc w:val="center"/>
        <w:rPr>
          <w:rFonts w:hint="default" w:ascii="Times New Roman" w:hAnsi="Times New Roman" w:eastAsia="方正仿宋_GBK" w:cs="Times New Roman"/>
          <w:sz w:val="32"/>
          <w:szCs w:val="32"/>
        </w:rPr>
      </w:pPr>
      <w:bookmarkStart w:id="1" w:name="_GoBack"/>
      <w:r>
        <w:rPr>
          <w:rFonts w:hint="default" w:ascii="Times New Roman" w:hAnsi="Times New Roman" w:eastAsia="方正仿宋_GBK" w:cs="Times New Roman"/>
          <w:sz w:val="32"/>
          <w:szCs w:val="32"/>
        </w:rPr>
        <w:t>川电机职院团〔</w:t>
      </w:r>
      <w:r>
        <w:rPr>
          <w:rFonts w:hint="default" w:ascii="Times New Roman" w:hAnsi="Times New Roman" w:eastAsia="方正仿宋_GBK" w:cs="Times New Roman"/>
          <w:sz w:val="32"/>
          <w:szCs w:val="32"/>
          <w:lang w:val="en-US" w:eastAsia="zh-CN"/>
        </w:rPr>
        <w:t>2021</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号</w:t>
      </w:r>
    </w:p>
    <w:bookmarkEnd w:id="1"/>
    <w:p>
      <w:pPr>
        <w:spacing w:line="560" w:lineRule="exact"/>
        <w:jc w:val="center"/>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rPr>
        <w:t>关于</w:t>
      </w:r>
      <w:r>
        <w:rPr>
          <w:rFonts w:hint="default" w:ascii="Times New Roman" w:hAnsi="Times New Roman" w:eastAsia="方正小标宋_GBK" w:cs="Times New Roman"/>
          <w:b/>
          <w:bCs/>
          <w:sz w:val="44"/>
          <w:szCs w:val="44"/>
          <w:lang w:val="en-US" w:eastAsia="zh-CN"/>
        </w:rPr>
        <w:t>开展“学党史、强信念、跟党走”专题</w:t>
      </w:r>
    </w:p>
    <w:p>
      <w:pPr>
        <w:spacing w:line="560" w:lineRule="exact"/>
        <w:jc w:val="center"/>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团组织生活会的通知</w:t>
      </w:r>
    </w:p>
    <w:p>
      <w:pPr>
        <w:spacing w:line="560" w:lineRule="exact"/>
        <w:jc w:val="center"/>
        <w:rPr>
          <w:rFonts w:hint="default" w:ascii="Times New Roman" w:hAnsi="Times New Roman" w:eastAsia="方正小标宋_GBK" w:cs="Times New Roman"/>
          <w:sz w:val="44"/>
          <w:szCs w:val="44"/>
        </w:rPr>
      </w:pPr>
    </w:p>
    <w:p>
      <w:pPr>
        <w:spacing w:line="560" w:lineRule="exac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各系团委：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themeColor="text1"/>
          <w:sz w:val="32"/>
          <w:szCs w:val="32"/>
          <w14:textFill>
            <w14:solidFill>
              <w14:schemeClr w14:val="tx1"/>
            </w14:solidFill>
          </w14:textFill>
        </w:rPr>
        <w:t>根据共青团中央下发的《共青团中央关于在全团开展 “学党史、强信念、跟党走”学习教育的通知》（中青发〔2021〕3 号）文件要求，现决定开展一次以“学党史、强信念、跟党走”为主题的组织生活会</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教育引导广大团员青年了解党的光辉历程、感悟党的初心使命、领会党的创 新理论、传承党的红色基因。</w:t>
      </w:r>
      <w:r>
        <w:rPr>
          <w:rFonts w:hint="default" w:ascii="Times New Roman" w:hAnsi="Times New Roman" w:eastAsia="方正仿宋_GBK" w:cs="Times New Roman"/>
          <w:sz w:val="32"/>
          <w:szCs w:val="32"/>
        </w:rPr>
        <w:t>现将</w:t>
      </w:r>
      <w:r>
        <w:rPr>
          <w:rFonts w:hint="default" w:ascii="Times New Roman" w:hAnsi="Times New Roman" w:eastAsia="方正仿宋_GBK" w:cs="Times New Roman"/>
          <w:sz w:val="32"/>
          <w:szCs w:val="32"/>
          <w:lang w:val="en-US" w:eastAsia="zh-CN"/>
        </w:rPr>
        <w:t>团组织生活会的有</w:t>
      </w:r>
      <w:r>
        <w:rPr>
          <w:rFonts w:hint="default" w:ascii="Times New Roman" w:hAnsi="Times New Roman" w:eastAsia="方正仿宋_GBK" w:cs="Times New Roman"/>
          <w:sz w:val="32"/>
          <w:szCs w:val="32"/>
        </w:rPr>
        <w:t>关事宜通知如下：</w:t>
      </w:r>
    </w:p>
    <w:p>
      <w:pPr>
        <w:numPr>
          <w:ilvl w:val="0"/>
          <w:numId w:val="0"/>
        </w:numPr>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sz w:val="32"/>
          <w:szCs w:val="32"/>
          <w:lang w:val="en-US" w:eastAsia="zh-CN"/>
        </w:rPr>
        <w:t>一、活动时间</w:t>
      </w:r>
    </w:p>
    <w:p>
      <w:pPr>
        <w:numPr>
          <w:ilvl w:val="0"/>
          <w:numId w:val="0"/>
        </w:numPr>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2021年5月13日-2021年5月25日</w:t>
      </w:r>
    </w:p>
    <w:p>
      <w:pPr>
        <w:keepNext w:val="0"/>
        <w:keepLines w:val="0"/>
        <w:pageBreakBefore w:val="0"/>
        <w:widowControl w:val="0"/>
        <w:numPr>
          <w:ilvl w:val="0"/>
          <w:numId w:val="0"/>
        </w:numPr>
        <w:tabs>
          <w:tab w:val="left" w:pos="1129"/>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二、活动对象</w:t>
      </w:r>
    </w:p>
    <w:p>
      <w:pPr>
        <w:numPr>
          <w:ilvl w:val="0"/>
          <w:numId w:val="0"/>
        </w:numPr>
        <w:spacing w:line="560" w:lineRule="exact"/>
        <w:ind w:firstLine="640" w:firstLineChars="200"/>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2018级、</w:t>
      </w:r>
      <w:r>
        <w:rPr>
          <w:rFonts w:hint="default" w:ascii="Times New Roman" w:hAnsi="Times New Roman" w:eastAsia="方正仿宋_GBK" w:cs="Times New Roman"/>
          <w:sz w:val="32"/>
          <w:szCs w:val="32"/>
          <w:highlight w:val="none"/>
          <w:lang w:val="en-US" w:eastAsia="zh-CN"/>
        </w:rPr>
        <w:t>2019级、2020级</w:t>
      </w:r>
      <w:r>
        <w:rPr>
          <w:rFonts w:hint="eastAsia" w:ascii="Times New Roman" w:hAnsi="Times New Roman" w:eastAsia="方正仿宋_GBK" w:cs="Times New Roman"/>
          <w:sz w:val="32"/>
          <w:szCs w:val="32"/>
          <w:highlight w:val="none"/>
          <w:lang w:val="en-US" w:eastAsia="zh-CN"/>
        </w:rPr>
        <w:t>各团支部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活动内容及形式</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组织主题学习。</w:t>
      </w:r>
      <w:r>
        <w:rPr>
          <w:rFonts w:hint="default" w:ascii="Times New Roman" w:hAnsi="Times New Roman" w:eastAsia="方正仿宋_GBK" w:cs="Times New Roman"/>
          <w:sz w:val="32"/>
          <w:szCs w:val="32"/>
          <w:lang w:val="en-US" w:eastAsia="zh-CN"/>
        </w:rPr>
        <w:t>广泛开展主题团日、学习交流、征文演讲、知识竞赛等多种形式的学习活动，采取集中学习和自学相结合的方式，组织团员深入学习党的理论探索史、始终践行党的初心使命的历史、党的不懈奋斗史。可根据情况把《必由之路》《辉煌中国》《不忘初心 继续前进》等政论专题片作为选学教材。团干部、团员要带头学习、深入讨论。</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召开支部大会。</w:t>
      </w:r>
      <w:r>
        <w:rPr>
          <w:rFonts w:hint="default" w:ascii="Times New Roman" w:hAnsi="Times New Roman" w:eastAsia="方正仿宋_GBK" w:cs="Times New Roman"/>
          <w:sz w:val="32"/>
          <w:szCs w:val="32"/>
          <w:lang w:val="en-US" w:eastAsia="zh-CN"/>
        </w:rPr>
        <w:t>会上，团员要结合工作学习生活实际，分享学习党史的心得体会，交流如何学史明理、学史增信、学史崇德，学习党史力行。要确定重点学习交流内容，注重用党的奋斗历程和伟大成就鼓舞广大青年的斗志、明确方向，用党的光荣传统和优良作风坚定信念、凝聚力量，用党的实践创造和历史经验启迪智慧、砥砺品格。把党的历史学习好、总结好，发扬红色传统、传承红色基因。</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开展教育评议。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1.</w:t>
      </w:r>
      <w:r>
        <w:rPr>
          <w:rFonts w:hint="default" w:ascii="Times New Roman" w:hAnsi="Times New Roman" w:eastAsia="方正仿宋_GBK" w:cs="Times New Roman"/>
          <w:sz w:val="32"/>
          <w:szCs w:val="32"/>
          <w:lang w:val="en-US" w:eastAsia="zh-CN"/>
        </w:rPr>
        <w:t>要把学习党史情况作为评议的主要内容，重点围绕学习情况、组织生活会发言情况和日常表现情况，按照个人自评、团员互评、民主测评的程序对团员进行评议。支部委员会根据评议情况，研究提出每名团员的建议评议等次，报学院团委批准。团员评议分“优秀”“合格”“基本合格”“不合格”四个等次，其中优秀等次团员数量应控制在参加评议团员人数的 20% 以内。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2.</w:t>
      </w:r>
      <w:r>
        <w:rPr>
          <w:rFonts w:hint="default" w:ascii="Times New Roman" w:hAnsi="Times New Roman" w:eastAsia="方正仿宋_GBK" w:cs="Times New Roman"/>
          <w:sz w:val="32"/>
          <w:szCs w:val="32"/>
          <w:lang w:val="en-US" w:eastAsia="zh-CN"/>
        </w:rPr>
        <w:t>做好结果运用。评议结果要作为2022年度团籍注册、2022年度优秀团员团干部评选和推荐优秀团员作入党积极分子人选的重要依据。对于评议等次不合格的团员，团支部要对其进行教育帮助，限期改正。三至六个月后，对能够接受团组织批评教育，反省自身错误，有明显改进的团员，再次进行团员评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五、具体要求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（一）</w:t>
      </w:r>
      <w:r>
        <w:rPr>
          <w:rFonts w:hint="default" w:ascii="Times New Roman" w:hAnsi="Times New Roman" w:eastAsia="方正仿宋_GBK" w:cs="Times New Roman"/>
          <w:sz w:val="32"/>
          <w:szCs w:val="32"/>
          <w:lang w:val="en-US" w:eastAsia="zh-CN"/>
        </w:rPr>
        <w:t>各团支部要深入发掘本次活动主题的内涵与时代意义。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（二）</w:t>
      </w:r>
      <w:r>
        <w:rPr>
          <w:rFonts w:hint="default" w:ascii="Times New Roman" w:hAnsi="Times New Roman" w:eastAsia="方正仿宋_GBK" w:cs="Times New Roman"/>
          <w:sz w:val="32"/>
          <w:szCs w:val="32"/>
          <w:lang w:val="en-US" w:eastAsia="zh-CN"/>
        </w:rPr>
        <w:t>各团支部要紧密结合活动主题，结合各支部的实际情况，积极创新活动形式，保证活动取得良好的实际效果。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（三）</w:t>
      </w:r>
      <w:r>
        <w:rPr>
          <w:rFonts w:hint="default" w:ascii="Times New Roman" w:hAnsi="Times New Roman" w:eastAsia="方正仿宋_GBK" w:cs="Times New Roman"/>
          <w:sz w:val="32"/>
          <w:szCs w:val="32"/>
          <w:lang w:val="en-US" w:eastAsia="zh-CN"/>
        </w:rPr>
        <w:t>各团支部在活动前要计划周全，准备充分，注意各项安全，活动结束后，各支部</w:t>
      </w:r>
      <w:r>
        <w:rPr>
          <w:rFonts w:hint="eastAsia" w:ascii="Times New Roman" w:hAnsi="Times New Roman" w:eastAsia="方正仿宋_GBK" w:cs="Times New Roman"/>
          <w:sz w:val="32"/>
          <w:szCs w:val="32"/>
          <w:lang w:val="en-US" w:eastAsia="zh-CN"/>
        </w:rPr>
        <w:t>要及时录入智慧团建系统，</w:t>
      </w:r>
      <w:r>
        <w:rPr>
          <w:rFonts w:hint="default" w:ascii="Times New Roman" w:hAnsi="Times New Roman" w:eastAsia="方正仿宋_GBK" w:cs="Times New Roman"/>
          <w:sz w:val="32"/>
          <w:szCs w:val="32"/>
          <w:lang w:val="en-US" w:eastAsia="zh-CN"/>
        </w:rPr>
        <w:t>团支书认真总结，并以此来指导支部以后的各项工作。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（四）</w:t>
      </w:r>
      <w:r>
        <w:rPr>
          <w:rFonts w:hint="default" w:ascii="Times New Roman" w:hAnsi="Times New Roman" w:eastAsia="方正仿宋_GBK" w:cs="Times New Roman"/>
          <w:sz w:val="32"/>
          <w:szCs w:val="32"/>
          <w:lang w:val="en-US" w:eastAsia="zh-CN"/>
        </w:rPr>
        <w:t>各团支部需做到服装统一、不迟到不早退、会议过程不随意走动、不大声喧哗、不睡觉、不玩手机。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598" w:leftChars="304" w:hanging="960" w:hangingChars="3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附件：1.《四川电子机械职业技术学院2020-2021学年团员教育评议民主测评结果汇总表》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596" w:leftChars="760"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2.《四川电子机械职业技术学院XXX系2020-2021学年团员教育评议优秀团员名单表》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right"/>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共青团四川电子机械职业技术学院委员会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4480" w:firstLineChars="14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2021年5月13日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lang w:val="en-US" w:eastAsia="zh-C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pBdr>
          <w:top w:val="single" w:color="auto" w:sz="12" w:space="0"/>
          <w:bottom w:val="single" w:color="auto" w:sz="12" w:space="1"/>
        </w:pBdr>
        <w:spacing w:line="500" w:lineRule="exact"/>
        <w:ind w:firstLine="0" w:firstLineChars="0"/>
        <w:jc w:val="center"/>
        <w:rPr>
          <w:rFonts w:hint="default" w:ascii="Times New Roman" w:hAnsi="Times New Roman" w:eastAsia="方正仿宋简体" w:cs="Times New Roman"/>
          <w:szCs w:val="32"/>
        </w:rPr>
      </w:pPr>
      <w:bookmarkStart w:id="0" w:name="_Hlk65750203"/>
      <w:r>
        <w:rPr>
          <w:rFonts w:hint="default" w:ascii="Times New Roman" w:hAnsi="Times New Roman" w:eastAsia="方正仿宋简体" w:cs="Times New Roman"/>
          <w:sz w:val="28"/>
          <w:szCs w:val="28"/>
        </w:rPr>
        <w:t>共青团四川电子机械职业技术学院委员会</w:t>
      </w:r>
      <w:r>
        <w:rPr>
          <w:rFonts w:hint="default"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 xml:space="preserve">  2021年</w:t>
      </w:r>
      <w:r>
        <w:rPr>
          <w:rFonts w:hint="eastAsia" w:ascii="Times New Roman" w:hAnsi="Times New Roman" w:eastAsia="方正仿宋简体" w:cs="Times New Roman"/>
          <w:sz w:val="28"/>
          <w:szCs w:val="28"/>
          <w:lang w:val="en-US" w:eastAsia="zh-CN"/>
        </w:rPr>
        <w:t>5</w:t>
      </w:r>
      <w:r>
        <w:rPr>
          <w:rFonts w:hint="default" w:ascii="Times New Roman" w:hAnsi="Times New Roman" w:eastAsia="方正仿宋简体" w:cs="Times New Roman"/>
          <w:sz w:val="28"/>
          <w:szCs w:val="28"/>
        </w:rPr>
        <w:t>月</w:t>
      </w:r>
      <w:r>
        <w:rPr>
          <w:rFonts w:hint="eastAsia" w:ascii="Times New Roman" w:hAnsi="Times New Roman" w:eastAsia="方正仿宋简体" w:cs="Times New Roman"/>
          <w:sz w:val="28"/>
          <w:szCs w:val="28"/>
          <w:lang w:val="en-US" w:eastAsia="zh-CN"/>
        </w:rPr>
        <w:t>13</w:t>
      </w:r>
      <w:r>
        <w:rPr>
          <w:rFonts w:hint="default" w:ascii="Times New Roman" w:hAnsi="Times New Roman" w:eastAsia="方正仿宋简体" w:cs="Times New Roman"/>
          <w:sz w:val="28"/>
          <w:szCs w:val="28"/>
        </w:rPr>
        <w:t>日印发</w:t>
      </w:r>
      <w:bookmarkEnd w:id="0"/>
    </w:p>
    <w:p>
      <w:pPr>
        <w:jc w:val="left"/>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附件</w:t>
      </w:r>
      <w:r>
        <w:rPr>
          <w:rFonts w:hint="default" w:ascii="Times New Roman" w:hAnsi="Times New Roman" w:eastAsia="方正黑体_GBK" w:cs="Times New Roman"/>
          <w:b w:val="0"/>
          <w:bCs w:val="0"/>
          <w:sz w:val="32"/>
          <w:szCs w:val="32"/>
          <w:lang w:val="en-US" w:eastAsia="zh-CN"/>
        </w:rPr>
        <w:t>1</w:t>
      </w:r>
      <w:r>
        <w:rPr>
          <w:rFonts w:hint="default" w:ascii="Times New Roman" w:hAnsi="Times New Roman" w:eastAsia="方正黑体_GBK"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2"/>
          <w:szCs w:val="32"/>
          <w:lang w:eastAsia="zh-CN"/>
        </w:rPr>
        <w:t>四川电子机械职业技术</w:t>
      </w:r>
      <w:r>
        <w:rPr>
          <w:rFonts w:hint="default" w:ascii="Times New Roman" w:hAnsi="Times New Roman" w:eastAsia="方正小标宋_GBK" w:cs="Times New Roman"/>
          <w:b/>
          <w:sz w:val="32"/>
          <w:szCs w:val="32"/>
        </w:rPr>
        <w:t>学院20</w:t>
      </w:r>
      <w:r>
        <w:rPr>
          <w:rFonts w:hint="default" w:ascii="Times New Roman" w:hAnsi="Times New Roman" w:eastAsia="方正小标宋_GBK" w:cs="Times New Roman"/>
          <w:b/>
          <w:sz w:val="32"/>
          <w:szCs w:val="32"/>
          <w:lang w:val="en-US" w:eastAsia="zh-CN"/>
        </w:rPr>
        <w:t>20</w:t>
      </w:r>
      <w:r>
        <w:rPr>
          <w:rFonts w:hint="default" w:ascii="Times New Roman" w:hAnsi="Times New Roman" w:eastAsia="方正小标宋_GBK" w:cs="Times New Roman"/>
          <w:b/>
          <w:sz w:val="32"/>
          <w:szCs w:val="32"/>
        </w:rPr>
        <w:t>-20</w:t>
      </w:r>
      <w:r>
        <w:rPr>
          <w:rFonts w:hint="default" w:ascii="Times New Roman" w:hAnsi="Times New Roman" w:eastAsia="方正小标宋_GBK" w:cs="Times New Roman"/>
          <w:b/>
          <w:sz w:val="32"/>
          <w:szCs w:val="32"/>
          <w:lang w:val="en-US" w:eastAsia="zh-CN"/>
        </w:rPr>
        <w:t>21</w:t>
      </w:r>
      <w:r>
        <w:rPr>
          <w:rFonts w:hint="default" w:ascii="Times New Roman" w:hAnsi="Times New Roman" w:eastAsia="方正小标宋_GBK" w:cs="Times New Roman"/>
          <w:b/>
          <w:sz w:val="32"/>
          <w:szCs w:val="32"/>
        </w:rPr>
        <w:t>学年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2"/>
          <w:szCs w:val="32"/>
        </w:rPr>
        <w:t>团员教育评议民主测评结果汇总表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小标宋_GBK" w:cs="Times New Roman"/>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Cs w:val="21"/>
        </w:rPr>
      </w:pP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u w:val="none"/>
        </w:rPr>
        <w:t xml:space="preserve"> </w:t>
      </w:r>
      <w:r>
        <w:rPr>
          <w:rFonts w:hint="default" w:ascii="Times New Roman" w:hAnsi="Times New Roman" w:eastAsia="仿宋" w:cs="Times New Roman"/>
          <w:szCs w:val="21"/>
          <w:u w:val="none"/>
          <w:lang w:val="en-US" w:eastAsia="zh-CN"/>
        </w:rPr>
        <w:t>系别</w:t>
      </w:r>
      <w:r>
        <w:rPr>
          <w:rFonts w:hint="default" w:ascii="Times New Roman" w:hAnsi="Times New Roman" w:eastAsia="仿宋" w:cs="Times New Roman"/>
          <w:szCs w:val="21"/>
        </w:rPr>
        <w:t xml:space="preserve"> </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团支部       团支书</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 xml:space="preserve">          </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年</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月</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Cs w:val="21"/>
          <w:u w:val="single"/>
        </w:rPr>
      </w:pPr>
      <w:r>
        <w:rPr>
          <w:rFonts w:hint="default" w:ascii="Times New Roman" w:hAnsi="Times New Roman" w:eastAsia="仿宋" w:cs="Times New Roman"/>
          <w:szCs w:val="21"/>
        </w:rPr>
        <w:t>支部团员人数</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 xml:space="preserve">   到会团员人数</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 xml:space="preserve">    测评有效票占支部总人数百分比</w:t>
      </w:r>
      <w:r>
        <w:rPr>
          <w:rFonts w:hint="default" w:ascii="Times New Roman" w:hAnsi="Times New Roman" w:eastAsia="仿宋" w:cs="Times New Roman"/>
          <w:szCs w:val="21"/>
          <w:u w:val="single"/>
        </w:rPr>
        <w:t xml:space="preserve">       </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993"/>
        <w:gridCol w:w="5811"/>
        <w:gridCol w:w="10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排序</w:t>
            </w:r>
          </w:p>
        </w:tc>
        <w:tc>
          <w:tcPr>
            <w:tcW w:w="993"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5811"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评议结果（得票数）</w:t>
            </w:r>
          </w:p>
        </w:tc>
        <w:tc>
          <w:tcPr>
            <w:tcW w:w="1043" w:type="dxa"/>
            <w:noWrap w:val="0"/>
            <w:vAlign w:val="top"/>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建议评议等级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6</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7</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8</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9</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11</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12</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13</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14</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bl>
    <w:p>
      <w:pPr>
        <w:ind w:left="840" w:hanging="840" w:hangingChars="35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注：1、第一列排序，根据评议等级依次排序，“优秀”得票数最高者为第1，若“优秀”得票相同，则比较“合格”得票数，依此类推；</w:t>
      </w:r>
    </w:p>
    <w:p>
      <w:pPr>
        <w:ind w:left="840" w:hanging="840" w:hangingChars="35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2、第四列建议评议等级，填写“优秀”“合格”“基本合格”或“不合格”；</w:t>
      </w:r>
    </w:p>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3、此表上报</w:t>
      </w:r>
      <w:r>
        <w:rPr>
          <w:rFonts w:hint="default" w:ascii="Times New Roman" w:hAnsi="Times New Roman" w:eastAsia="仿宋" w:cs="Times New Roman"/>
          <w:sz w:val="24"/>
          <w:szCs w:val="24"/>
          <w:lang w:val="en-US" w:eastAsia="zh-CN"/>
        </w:rPr>
        <w:t>系</w:t>
      </w:r>
      <w:r>
        <w:rPr>
          <w:rFonts w:hint="default" w:ascii="Times New Roman" w:hAnsi="Times New Roman" w:eastAsia="仿宋" w:cs="Times New Roman"/>
          <w:sz w:val="24"/>
          <w:szCs w:val="24"/>
        </w:rPr>
        <w:t>团委批准及备案；</w:t>
      </w:r>
    </w:p>
    <w:p>
      <w:pPr>
        <w:rPr>
          <w:rFonts w:hint="default" w:ascii="Times New Roman" w:hAnsi="Times New Roman" w:eastAsia="方正仿宋_GBK" w:cs="Times New Roman"/>
          <w:sz w:val="32"/>
          <w:szCs w:val="32"/>
          <w:lang w:val="en-US" w:eastAsia="zh-CN"/>
        </w:rPr>
      </w:pPr>
      <w:r>
        <w:rPr>
          <w:rFonts w:hint="default" w:ascii="Times New Roman" w:hAnsi="Times New Roman" w:eastAsia="仿宋" w:cs="Times New Roman"/>
          <w:sz w:val="24"/>
          <w:szCs w:val="24"/>
        </w:rPr>
        <w:t xml:space="preserve">    4、若行数不够，请根据支部人数自行添加再打印。</w:t>
      </w:r>
    </w:p>
    <w:p>
      <w:pPr>
        <w:jc w:val="left"/>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附件2：</w:t>
      </w:r>
    </w:p>
    <w:tbl>
      <w:tblPr>
        <w:tblStyle w:val="4"/>
        <w:tblW w:w="8340" w:type="dxa"/>
        <w:tblInd w:w="96" w:type="dxa"/>
        <w:shd w:val="clear" w:color="auto" w:fill="auto"/>
        <w:tblLayout w:type="autofit"/>
        <w:tblCellMar>
          <w:top w:w="0" w:type="dxa"/>
          <w:left w:w="108" w:type="dxa"/>
          <w:bottom w:w="0" w:type="dxa"/>
          <w:right w:w="108" w:type="dxa"/>
        </w:tblCellMar>
      </w:tblPr>
      <w:tblGrid>
        <w:gridCol w:w="558"/>
        <w:gridCol w:w="1296"/>
        <w:gridCol w:w="1192"/>
        <w:gridCol w:w="3718"/>
        <w:gridCol w:w="1576"/>
      </w:tblGrid>
      <w:tr>
        <w:tblPrEx>
          <w:shd w:val="clear" w:color="auto" w:fill="auto"/>
          <w:tblCellMar>
            <w:top w:w="0" w:type="dxa"/>
            <w:left w:w="108" w:type="dxa"/>
            <w:bottom w:w="0" w:type="dxa"/>
            <w:right w:w="108" w:type="dxa"/>
          </w:tblCellMar>
        </w:tblPrEx>
        <w:trPr>
          <w:trHeight w:val="1140" w:hRule="atLeast"/>
        </w:trPr>
        <w:tc>
          <w:tcPr>
            <w:tcW w:w="834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_GBK" w:cs="Times New Roman"/>
                <w:b/>
                <w:bCs/>
                <w:i w:val="0"/>
                <w:iCs w:val="0"/>
                <w:color w:val="000000"/>
                <w:sz w:val="28"/>
                <w:szCs w:val="28"/>
                <w:u w:val="none"/>
                <w:lang w:val="en-US"/>
              </w:rPr>
            </w:pPr>
            <w:r>
              <w:rPr>
                <w:rFonts w:hint="default" w:ascii="Times New Roman" w:hAnsi="Times New Roman" w:eastAsia="方正小标宋_GBK" w:cs="Times New Roman"/>
                <w:b/>
                <w:sz w:val="32"/>
                <w:szCs w:val="32"/>
                <w:lang w:val="en-US" w:eastAsia="zh-CN"/>
              </w:rPr>
              <w:t xml:space="preserve">四川电子机械职业技术学院XXX系                  </w:t>
            </w:r>
            <w:r>
              <w:rPr>
                <w:rFonts w:hint="default" w:ascii="Times New Roman" w:hAnsi="Times New Roman" w:eastAsia="方正小标宋_GBK" w:cs="Times New Roman"/>
                <w:b/>
                <w:sz w:val="32"/>
                <w:szCs w:val="32"/>
                <w:lang w:val="en-US" w:eastAsia="zh-CN"/>
              </w:rPr>
              <w:br w:type="textWrapping"/>
            </w:r>
            <w:r>
              <w:rPr>
                <w:rFonts w:hint="default" w:ascii="Times New Roman" w:hAnsi="Times New Roman" w:eastAsia="方正小标宋_GBK" w:cs="Times New Roman"/>
                <w:b/>
                <w:sz w:val="32"/>
                <w:szCs w:val="32"/>
                <w:lang w:val="en-US" w:eastAsia="zh-CN"/>
              </w:rPr>
              <w:t>2020-2021学年团员教育评议优秀团员名单表</w:t>
            </w:r>
          </w:p>
        </w:tc>
      </w:tr>
      <w:tr>
        <w:tblPrEx>
          <w:tblCellMar>
            <w:top w:w="0" w:type="dxa"/>
            <w:left w:w="108" w:type="dxa"/>
            <w:bottom w:w="0" w:type="dxa"/>
            <w:right w:w="108" w:type="dxa"/>
          </w:tblCellMar>
        </w:tblPrEx>
        <w:trPr>
          <w:trHeight w:val="5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序号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系别</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团支部</w:t>
            </w:r>
          </w:p>
        </w:tc>
        <w:tc>
          <w:tcPr>
            <w:tcW w:w="3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优秀团员名单</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备注</w:t>
            </w: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18"/>
                <w:szCs w:val="18"/>
                <w:u w:val="none"/>
              </w:rPr>
            </w:pPr>
            <w:r>
              <w:rPr>
                <w:rFonts w:hint="default" w:ascii="Times New Roman" w:hAnsi="Times New Roman" w:eastAsia="方正仿宋_GBK" w:cs="Times New Roman"/>
                <w:i w:val="0"/>
                <w:iCs w:val="0"/>
                <w:color w:val="FF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18"/>
                <w:szCs w:val="18"/>
                <w:u w:val="none"/>
              </w:rPr>
            </w:pPr>
            <w:r>
              <w:rPr>
                <w:rFonts w:hint="default" w:ascii="Times New Roman" w:hAnsi="Times New Roman" w:eastAsia="方正仿宋_GBK" w:cs="Times New Roman"/>
                <w:i w:val="0"/>
                <w:iCs w:val="0"/>
                <w:color w:val="FF0000"/>
                <w:kern w:val="0"/>
                <w:sz w:val="18"/>
                <w:szCs w:val="18"/>
                <w:u w:val="none"/>
                <w:lang w:val="en-US" w:eastAsia="zh-CN" w:bidi="ar"/>
              </w:rPr>
              <w:t>电子信息工程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18"/>
                <w:szCs w:val="18"/>
                <w:u w:val="none"/>
              </w:rPr>
            </w:pPr>
            <w:r>
              <w:rPr>
                <w:rFonts w:hint="default" w:ascii="Times New Roman" w:hAnsi="Times New Roman" w:eastAsia="方正仿宋_GBK" w:cs="Times New Roman"/>
                <w:i w:val="0"/>
                <w:iCs w:val="0"/>
                <w:color w:val="FF0000"/>
                <w:kern w:val="0"/>
                <w:sz w:val="18"/>
                <w:szCs w:val="18"/>
                <w:u w:val="none"/>
                <w:lang w:val="en-US" w:eastAsia="zh-CN" w:bidi="ar"/>
              </w:rPr>
              <w:t>软件20.1班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方正仿宋_GBK" w:cs="Times New Roman"/>
                <w:i w:val="0"/>
                <w:iCs w:val="0"/>
                <w:color w:val="FF0000"/>
                <w:sz w:val="18"/>
                <w:szCs w:val="18"/>
                <w:u w:val="none"/>
              </w:rPr>
            </w:pPr>
            <w:r>
              <w:rPr>
                <w:rFonts w:hint="default" w:ascii="Times New Roman" w:hAnsi="Times New Roman" w:eastAsia="方正仿宋_GBK" w:cs="Times New Roman"/>
                <w:i w:val="0"/>
                <w:iCs w:val="0"/>
                <w:color w:val="FF0000"/>
                <w:kern w:val="0"/>
                <w:sz w:val="18"/>
                <w:szCs w:val="18"/>
                <w:u w:val="none"/>
                <w:lang w:val="en-US" w:eastAsia="zh-CN" w:bidi="ar"/>
              </w:rPr>
              <w:t>张三、李四、王五、小明</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iCs w:val="0"/>
                <w:color w:val="FF0000"/>
                <w:sz w:val="18"/>
                <w:szCs w:val="18"/>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bl>
    <w:p>
      <w:pPr>
        <w:ind w:left="840" w:hanging="840" w:hangingChars="3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注：1、表格大小可根据实践情况调整；</w:t>
      </w:r>
    </w:p>
    <w:p>
      <w:pPr>
        <w:ind w:left="839" w:leftChars="228" w:hanging="360" w:hangingChars="1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2、此表系团委上报学院团委批准及备案；</w:t>
      </w:r>
    </w:p>
    <w:p>
      <w:pPr>
        <w:ind w:left="839" w:leftChars="228" w:hanging="360" w:hangingChars="1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3、若行数不够，请根据支部人数自行添加再打印；</w:t>
      </w:r>
    </w:p>
    <w:p>
      <w:pPr>
        <w:ind w:left="839" w:leftChars="228" w:hanging="360" w:hangingChars="1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4、红色字部分可自行删除。</w:t>
      </w:r>
    </w:p>
    <w:sectPr>
      <w:footerReference r:id="rId3" w:type="default"/>
      <w:pgSz w:w="11906" w:h="16838"/>
      <w:pgMar w:top="209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6B0F357-6FE0-4DC7-83B9-CDD57840CDA1}"/>
  </w:font>
  <w:font w:name="Arial">
    <w:panose1 w:val="020B0604020202020204"/>
    <w:charset w:val="01"/>
    <w:family w:val="swiss"/>
    <w:pitch w:val="default"/>
    <w:sig w:usb0="E0002AFF" w:usb1="C0007843" w:usb2="00000009" w:usb3="00000000" w:csb0="400001FF" w:csb1="FFFF0000"/>
    <w:embedRegular r:id="rId2" w:fontKey="{001E6377-F0F7-41C8-8470-203FF6C9B52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277CB982-FE4C-478B-AB2C-7EB362AA0F51}"/>
  </w:font>
  <w:font w:name="Symbol">
    <w:panose1 w:val="05050102010706020507"/>
    <w:charset w:val="02"/>
    <w:family w:val="roman"/>
    <w:pitch w:val="default"/>
    <w:sig w:usb0="00000000" w:usb1="00000000" w:usb2="00000000" w:usb3="00000000" w:csb0="80000000" w:csb1="00000000"/>
    <w:embedRegular r:id="rId4" w:fontKey="{D25E8F1D-1C2A-4C44-BDB5-9B90EA3AF424}"/>
  </w:font>
  <w:font w:name="Calibri">
    <w:panose1 w:val="020F0502020204030204"/>
    <w:charset w:val="00"/>
    <w:family w:val="swiss"/>
    <w:pitch w:val="default"/>
    <w:sig w:usb0="E00002FF" w:usb1="4000ACFF" w:usb2="00000001" w:usb3="00000000" w:csb0="2000019F" w:csb1="00000000"/>
    <w:embedRegular r:id="rId5" w:fontKey="{D93BB211-C56C-459F-900B-7B5638FF9AA1}"/>
  </w:font>
  <w:font w:name="方正仿宋_GBK">
    <w:panose1 w:val="03000509000000000000"/>
    <w:charset w:val="86"/>
    <w:family w:val="script"/>
    <w:pitch w:val="default"/>
    <w:sig w:usb0="00000001" w:usb1="080E0000" w:usb2="00000000" w:usb3="00000000" w:csb0="00040000" w:csb1="00000000"/>
    <w:embedRegular r:id="rId6" w:fontKey="{0BF82FE7-C17F-4AFE-A092-939C143845EC}"/>
  </w:font>
  <w:font w:name="方正小标宋_GBK">
    <w:panose1 w:val="03000509000000000000"/>
    <w:charset w:val="86"/>
    <w:family w:val="script"/>
    <w:pitch w:val="default"/>
    <w:sig w:usb0="00000001" w:usb1="080E0000" w:usb2="00000000" w:usb3="00000000" w:csb0="00040000" w:csb1="00000000"/>
    <w:embedRegular r:id="rId7" w:fontKey="{6E9FEC2F-66F3-4072-8E87-09AC674D25AA}"/>
  </w:font>
  <w:font w:name="方正黑体_GBK">
    <w:panose1 w:val="03000509000000000000"/>
    <w:charset w:val="86"/>
    <w:family w:val="script"/>
    <w:pitch w:val="default"/>
    <w:sig w:usb0="00000001" w:usb1="080E0000" w:usb2="00000000" w:usb3="00000000" w:csb0="00040000" w:csb1="00000000"/>
    <w:embedRegular r:id="rId8" w:fontKey="{BB99A6F7-4350-46F6-835F-094BA859AE9C}"/>
  </w:font>
  <w:font w:name="方正楷体_GBK">
    <w:panose1 w:val="03000509000000000000"/>
    <w:charset w:val="86"/>
    <w:family w:val="auto"/>
    <w:pitch w:val="default"/>
    <w:sig w:usb0="00000001" w:usb1="080E0000" w:usb2="00000000" w:usb3="00000000" w:csb0="00040000" w:csb1="00000000"/>
    <w:embedRegular r:id="rId9" w:fontKey="{19DA8F8A-7521-4B6F-BDE0-36D64DEE92D0}"/>
  </w:font>
  <w:font w:name="方正仿宋简体">
    <w:panose1 w:val="03000509000000000000"/>
    <w:charset w:val="86"/>
    <w:family w:val="script"/>
    <w:pitch w:val="default"/>
    <w:sig w:usb0="00000001" w:usb1="080E0000" w:usb2="00000000" w:usb3="00000000" w:csb0="00040000" w:csb1="00000000"/>
    <w:embedRegular r:id="rId10" w:fontKey="{7048A75E-6366-448F-A354-62A81F6E8EAD}"/>
  </w:font>
  <w:font w:name="仿宋">
    <w:panose1 w:val="02010609060101010101"/>
    <w:charset w:val="86"/>
    <w:family w:val="modern"/>
    <w:pitch w:val="default"/>
    <w:sig w:usb0="800002BF" w:usb1="38CF7CFA" w:usb2="00000016" w:usb3="00000000" w:csb0="00040001" w:csb1="00000000"/>
    <w:embedRegular r:id="rId11" w:fontKey="{53C5EFA8-8CC8-43F1-8064-78B6BB41DB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F1604"/>
    <w:multiLevelType w:val="singleLevel"/>
    <w:tmpl w:val="D96F1604"/>
    <w:lvl w:ilvl="0" w:tentative="0">
      <w:start w:val="1"/>
      <w:numFmt w:val="chineseCounting"/>
      <w:suff w:val="nothing"/>
      <w:lvlText w:val="（%1）"/>
      <w:lvlJc w:val="left"/>
      <w:rPr>
        <w:rFonts w:hint="eastAsia" w:ascii="方正楷体_GBK" w:hAnsi="方正楷体_GBK" w:eastAsia="方正楷体_GBK" w:cs="方正楷体_GBK"/>
        <w:b/>
        <w:bCs/>
      </w:rPr>
    </w:lvl>
  </w:abstractNum>
  <w:abstractNum w:abstractNumId="1">
    <w:nsid w:val="1CCC19D3"/>
    <w:multiLevelType w:val="singleLevel"/>
    <w:tmpl w:val="1CCC19D3"/>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03BC0"/>
    <w:rsid w:val="009C4103"/>
    <w:rsid w:val="01F26C6E"/>
    <w:rsid w:val="02216C49"/>
    <w:rsid w:val="0FC23686"/>
    <w:rsid w:val="11762271"/>
    <w:rsid w:val="17AF27AE"/>
    <w:rsid w:val="17E23361"/>
    <w:rsid w:val="19EE6117"/>
    <w:rsid w:val="1A1F5B68"/>
    <w:rsid w:val="1E0D7FE9"/>
    <w:rsid w:val="21DF6FA1"/>
    <w:rsid w:val="24150F5C"/>
    <w:rsid w:val="24C25595"/>
    <w:rsid w:val="27C05A77"/>
    <w:rsid w:val="377D2A9F"/>
    <w:rsid w:val="3BF7464A"/>
    <w:rsid w:val="44AB0059"/>
    <w:rsid w:val="4A6B2A5A"/>
    <w:rsid w:val="4C343697"/>
    <w:rsid w:val="5163197C"/>
    <w:rsid w:val="554E0222"/>
    <w:rsid w:val="55646B5E"/>
    <w:rsid w:val="56947684"/>
    <w:rsid w:val="60C42B8A"/>
    <w:rsid w:val="61503EE5"/>
    <w:rsid w:val="62C96D87"/>
    <w:rsid w:val="6CC940CB"/>
    <w:rsid w:val="6EA03BC0"/>
    <w:rsid w:val="72AC0E34"/>
    <w:rsid w:val="76A811B1"/>
    <w:rsid w:val="798E0849"/>
    <w:rsid w:val="7E231B8E"/>
    <w:rsid w:val="7E7A3E06"/>
    <w:rsid w:val="7FD87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2021-05-11T01:17:00Z</dcterms:created>
  <dc:creator>.....</dc:creator>
  <cp:lastModifiedBy>jxx</cp:lastModifiedBy>
  <cp:lastPrinted>2021-05-17T00:54:23Z</cp:lastPrinted>
  <dcterms:modified xsi:type="dcterms:W3CDTF">2021-05-17T01:02:22Z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B1013570AB1546EF876061463353DC48</vt:lpwstr>
  </property>
  <property fmtid="{D5CDD505-2E9C-101B-9397-08002B2CF9AE}" pid="4" name="KSOSaveFontToCloudKey">
    <vt:lpwstr>0_btnclosed</vt:lpwstr>
  </property>
</Properties>
</file>