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pacing w:line="560" w:lineRule="exact"/>
        <w:ind w:firstLine="320" w:firstLineChars="100"/>
        <w:rPr>
          <w:rFonts w:ascii="方正仿宋_GBK" w:hAnsi="方正仿宋_GBK" w:eastAsia="方正仿宋_GBK" w:cs="方正仿宋_GBK"/>
          <w:sz w:val="32"/>
          <w:szCs w:val="32"/>
        </w:rPr>
      </w:pPr>
    </w:p>
    <w:p>
      <w:pPr>
        <w:shd w:val="clear" w:color="auto" w:fill="FFFFFF"/>
        <w:tabs>
          <w:tab w:val="left" w:pos="6741"/>
        </w:tabs>
        <w:adjustRightInd w:val="0"/>
        <w:spacing w:line="300" w:lineRule="exact"/>
        <w:ind w:firstLine="320" w:firstLineChars="100"/>
        <w:jc w:val="left"/>
        <w:rPr>
          <w:rFonts w:ascii="方正仿宋_GBK" w:hAnsi="方正仿宋_GBK" w:eastAsia="方正仿宋_GBK" w:cs="方正仿宋_GBK"/>
          <w:sz w:val="32"/>
          <w:szCs w:val="32"/>
        </w:rPr>
      </w:pPr>
    </w:p>
    <w:p>
      <w:pPr>
        <w:shd w:val="clear" w:color="auto" w:fill="FFFFFF"/>
        <w:adjustRightInd w:val="0"/>
        <w:spacing w:line="560" w:lineRule="exact"/>
        <w:ind w:firstLine="320" w:firstLineChars="100"/>
        <w:rPr>
          <w:rFonts w:ascii="方正仿宋_GBK" w:hAnsi="方正仿宋_GBK" w:eastAsia="方正仿宋_GBK" w:cs="方正仿宋_GBK"/>
          <w:sz w:val="32"/>
          <w:szCs w:val="32"/>
        </w:rPr>
      </w:pPr>
    </w:p>
    <w:p>
      <w:pPr>
        <w:shd w:val="clear" w:color="auto" w:fill="FFFFFF"/>
        <w:adjustRightInd w:val="0"/>
        <w:spacing w:after="312" w:afterLines="100" w:line="300" w:lineRule="exact"/>
        <w:jc w:val="center"/>
        <w:rPr>
          <w:rFonts w:ascii="方正仿宋_GBK" w:hAnsi="方正仿宋_GBK" w:eastAsia="方正仿宋_GBK" w:cs="方正仿宋_GBK"/>
          <w:sz w:val="32"/>
          <w:szCs w:val="32"/>
        </w:rPr>
      </w:pPr>
    </w:p>
    <w:p>
      <w:pPr>
        <w:shd w:val="clear" w:color="auto" w:fill="FFFFFF"/>
        <w:adjustRightInd w:val="0"/>
        <w:spacing w:after="312" w:afterLines="100" w:line="560" w:lineRule="exact"/>
        <w:jc w:val="center"/>
        <w:rPr>
          <w:rFonts w:ascii="方正仿宋_GBK" w:hAnsi="方正仿宋_GBK" w:eastAsia="方正仿宋_GBK" w:cs="方正仿宋_GBK"/>
          <w:sz w:val="32"/>
          <w:szCs w:val="32"/>
        </w:rPr>
      </w:pPr>
      <w:bookmarkStart w:id="0" w:name="_GoBack"/>
    </w:p>
    <w:p>
      <w:pPr>
        <w:shd w:val="clear" w:color="auto" w:fill="FFFFFF"/>
        <w:adjustRightInd w:val="0"/>
        <w:spacing w:after="312" w:afterLines="100"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川电机职院团〔2020〕6号</w:t>
      </w:r>
    </w:p>
    <w:p>
      <w:pPr>
        <w:widowControl/>
        <w:shd w:val="clear" w:color="auto" w:fill="FFFFFF"/>
        <w:spacing w:line="560" w:lineRule="exact"/>
        <w:jc w:val="center"/>
        <w:rPr>
          <w:rFonts w:ascii="方正小标宋_GBK" w:hAnsi="宋体" w:eastAsia="方正小标宋_GBK"/>
          <w:b/>
          <w:bCs/>
          <w:color w:val="000000"/>
          <w:kern w:val="0"/>
          <w:sz w:val="44"/>
          <w:szCs w:val="44"/>
        </w:rPr>
      </w:pPr>
      <w:r>
        <w:rPr>
          <w:rFonts w:hint="eastAsia" w:ascii="方正小标宋_GBK" w:hAnsi="宋体" w:eastAsia="方正小标宋_GBK"/>
          <w:b/>
          <w:bCs/>
          <w:color w:val="000000"/>
          <w:kern w:val="0"/>
          <w:sz w:val="44"/>
          <w:szCs w:val="44"/>
        </w:rPr>
        <w:t>共青团四川电子机械职业技术学院委员会</w:t>
      </w:r>
    </w:p>
    <w:p>
      <w:pPr>
        <w:widowControl/>
        <w:shd w:val="clear" w:color="auto" w:fill="FFFFFF"/>
        <w:spacing w:line="560" w:lineRule="exact"/>
        <w:jc w:val="center"/>
        <w:rPr>
          <w:rFonts w:ascii="方正小标宋_GBK" w:hAnsi="宋体" w:eastAsia="方正小标宋_GBK"/>
          <w:color w:val="000000"/>
          <w:kern w:val="0"/>
          <w:szCs w:val="21"/>
        </w:rPr>
      </w:pPr>
      <w:r>
        <w:rPr>
          <w:rFonts w:hint="eastAsia" w:ascii="方正小标宋_GBK" w:hAnsi="宋体" w:eastAsia="方正小标宋_GBK"/>
          <w:b/>
          <w:bCs/>
          <w:color w:val="000000"/>
          <w:kern w:val="0"/>
          <w:sz w:val="44"/>
          <w:szCs w:val="44"/>
        </w:rPr>
        <w:t>关于做好2020年度团员发展工作的通知</w:t>
      </w:r>
    </w:p>
    <w:p>
      <w:pPr>
        <w:widowControl/>
        <w:shd w:val="clear" w:color="auto" w:fill="FFFFFF"/>
        <w:spacing w:line="560" w:lineRule="exact"/>
        <w:jc w:val="left"/>
        <w:rPr>
          <w:rFonts w:ascii="宋体" w:hAnsi="宋体"/>
          <w:b/>
          <w:bCs/>
          <w:color w:val="000000"/>
          <w:kern w:val="0"/>
          <w:szCs w:val="21"/>
        </w:rPr>
      </w:pPr>
      <w:r>
        <w:rPr>
          <w:rFonts w:hint="eastAsia" w:ascii="宋体" w:hAnsi="宋体"/>
          <w:b/>
          <w:bCs/>
          <w:color w:val="000000"/>
          <w:kern w:val="0"/>
          <w:szCs w:val="21"/>
        </w:rPr>
        <w:t> </w:t>
      </w:r>
    </w:p>
    <w:bookmarkEnd w:id="0"/>
    <w:p>
      <w:pPr>
        <w:widowControl/>
        <w:shd w:val="clear" w:color="auto" w:fill="FFFFFF"/>
        <w:spacing w:line="560" w:lineRule="exact"/>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各系团委：</w:t>
      </w:r>
    </w:p>
    <w:p>
      <w:pPr>
        <w:widowControl/>
        <w:shd w:val="clear" w:color="auto" w:fill="FFFFFF"/>
        <w:spacing w:line="560" w:lineRule="exact"/>
        <w:ind w:firstLine="640" w:firstLineChars="200"/>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为贯彻落实从严治团要求，着力提升团员队伍先进性、群众性、政治性，及时吸收政治思想好、学习努力刻苦、积极要求上进的青年同学加入共青团组织，充分调动广大青年积极性，增强团组织的战斗力和凝聚力。按照团中央“坚持标准、控制规模、提高质量、发挥作用”的总要求，现就我院2020年团员发展工作的相关事宜通知如下。</w:t>
      </w:r>
    </w:p>
    <w:p>
      <w:pPr>
        <w:widowControl/>
        <w:shd w:val="clear" w:color="auto" w:fill="FFFFFF"/>
        <w:spacing w:line="560" w:lineRule="exact"/>
        <w:ind w:firstLine="640" w:firstLineChars="200"/>
        <w:jc w:val="left"/>
        <w:rPr>
          <w:rFonts w:ascii="方正黑体_GBK" w:hAnsi="宋体" w:eastAsia="方正黑体_GBK"/>
          <w:color w:val="000000"/>
          <w:kern w:val="0"/>
          <w:sz w:val="32"/>
          <w:szCs w:val="32"/>
        </w:rPr>
      </w:pPr>
      <w:r>
        <w:rPr>
          <w:rFonts w:hint="eastAsia" w:ascii="方正黑体_GBK" w:hAnsi="宋体" w:eastAsia="方正黑体_GBK"/>
          <w:color w:val="000000"/>
          <w:kern w:val="0"/>
          <w:sz w:val="32"/>
          <w:szCs w:val="32"/>
        </w:rPr>
        <w:t>一、</w:t>
      </w:r>
      <w:r>
        <w:rPr>
          <w:rFonts w:hint="eastAsia" w:ascii="方正黑体_GBK" w:hAnsi="宋体" w:eastAsia="方正黑体_GBK"/>
          <w:bCs/>
          <w:color w:val="000000"/>
          <w:kern w:val="0"/>
          <w:sz w:val="32"/>
          <w:szCs w:val="32"/>
        </w:rPr>
        <w:t>入团条件</w:t>
      </w:r>
    </w:p>
    <w:p>
      <w:pPr>
        <w:widowControl/>
        <w:shd w:val="clear" w:color="auto" w:fill="FFFFFF"/>
        <w:spacing w:line="560" w:lineRule="exact"/>
        <w:ind w:firstLine="420"/>
        <w:jc w:val="left"/>
        <w:rPr>
          <w:rFonts w:ascii="方正仿宋_GBK" w:hAnsi="宋体" w:eastAsia="方正仿宋_GBK"/>
          <w:color w:val="000000"/>
          <w:kern w:val="0"/>
          <w:sz w:val="32"/>
          <w:szCs w:val="32"/>
        </w:rPr>
      </w:pPr>
      <w:r>
        <w:rPr>
          <w:rFonts w:hint="eastAsia" w:ascii="方正楷体_GBK" w:hAnsi="方正楷体_GBK" w:eastAsia="方正楷体_GBK" w:cs="方正楷体_GBK"/>
          <w:b/>
          <w:bCs/>
          <w:color w:val="000000"/>
          <w:kern w:val="0"/>
          <w:sz w:val="32"/>
          <w:szCs w:val="32"/>
        </w:rPr>
        <w:t>（一）</w:t>
      </w:r>
      <w:r>
        <w:rPr>
          <w:rFonts w:hint="eastAsia" w:ascii="方正仿宋_GBK" w:hAnsi="宋体" w:eastAsia="方正仿宋_GBK"/>
          <w:color w:val="000000"/>
          <w:kern w:val="0"/>
          <w:sz w:val="32"/>
          <w:szCs w:val="32"/>
        </w:rPr>
        <w:t>年龄在十四周岁以上，二十八周岁以下的中国青年；</w:t>
      </w:r>
    </w:p>
    <w:p>
      <w:pPr>
        <w:widowControl/>
        <w:shd w:val="clear" w:color="auto" w:fill="FFFFFF"/>
        <w:spacing w:line="560" w:lineRule="exact"/>
        <w:ind w:firstLine="420"/>
        <w:jc w:val="left"/>
        <w:rPr>
          <w:rFonts w:ascii="方正仿宋_GBK" w:hAnsi="宋体" w:eastAsia="方正仿宋_GBK"/>
          <w:color w:val="000000"/>
          <w:kern w:val="0"/>
          <w:sz w:val="32"/>
          <w:szCs w:val="32"/>
        </w:rPr>
      </w:pPr>
      <w:r>
        <w:rPr>
          <w:rFonts w:hint="eastAsia" w:ascii="方正楷体_GBK" w:hAnsi="方正楷体_GBK" w:eastAsia="方正楷体_GBK" w:cs="方正楷体_GBK"/>
          <w:b/>
          <w:bCs/>
          <w:color w:val="000000"/>
          <w:kern w:val="0"/>
          <w:sz w:val="32"/>
          <w:szCs w:val="32"/>
        </w:rPr>
        <w:t>（二）</w:t>
      </w:r>
      <w:r>
        <w:rPr>
          <w:rFonts w:hint="eastAsia" w:ascii="方正仿宋_GBK" w:hAnsi="宋体" w:eastAsia="方正仿宋_GBK"/>
          <w:color w:val="000000"/>
          <w:kern w:val="0"/>
          <w:sz w:val="32"/>
          <w:szCs w:val="32"/>
        </w:rPr>
        <w:t>承认团的章程，愿意参加团组织并在其中积极工作，执行团的决议，按期交纳团费；</w:t>
      </w:r>
    </w:p>
    <w:p>
      <w:pPr>
        <w:widowControl/>
        <w:shd w:val="clear" w:color="auto" w:fill="FFFFFF"/>
        <w:spacing w:line="560" w:lineRule="exact"/>
        <w:ind w:left="577" w:leftChars="198" w:hanging="161" w:hangingChars="50"/>
        <w:jc w:val="left"/>
        <w:rPr>
          <w:rFonts w:ascii="方正仿宋_GBK" w:hAnsi="宋体" w:eastAsia="方正仿宋_GBK"/>
          <w:color w:val="000000"/>
          <w:kern w:val="0"/>
          <w:sz w:val="32"/>
          <w:szCs w:val="32"/>
        </w:rPr>
      </w:pPr>
      <w:r>
        <w:rPr>
          <w:rFonts w:hint="eastAsia" w:ascii="方正楷体_GBK" w:hAnsi="方正楷体_GBK" w:eastAsia="方正楷体_GBK" w:cs="方正楷体_GBK"/>
          <w:b/>
          <w:bCs/>
          <w:color w:val="000000"/>
          <w:kern w:val="0"/>
          <w:sz w:val="32"/>
          <w:szCs w:val="32"/>
        </w:rPr>
        <w:t>（三）</w:t>
      </w:r>
      <w:r>
        <w:rPr>
          <w:rFonts w:hint="eastAsia" w:ascii="方正仿宋_GBK" w:hAnsi="宋体" w:eastAsia="方正仿宋_GBK"/>
          <w:color w:val="000000"/>
          <w:kern w:val="0"/>
          <w:sz w:val="32"/>
          <w:szCs w:val="32"/>
        </w:rPr>
        <w:t xml:space="preserve">申请入团的青年需做到以下几点要求：              </w:t>
      </w:r>
      <w:r>
        <w:rPr>
          <w:rFonts w:hint="eastAsia" w:ascii="方正仿宋_GBK" w:hAnsi="宋体" w:eastAsia="方正仿宋_GBK"/>
          <w:b/>
          <w:bCs/>
          <w:color w:val="000000"/>
          <w:kern w:val="0"/>
          <w:sz w:val="32"/>
          <w:szCs w:val="32"/>
        </w:rPr>
        <w:t>1.</w:t>
      </w:r>
      <w:r>
        <w:rPr>
          <w:rFonts w:hint="eastAsia" w:ascii="方正仿宋_GBK" w:hAnsi="宋体" w:eastAsia="方正仿宋_GBK"/>
          <w:color w:val="000000"/>
          <w:kern w:val="0"/>
          <w:sz w:val="32"/>
          <w:szCs w:val="32"/>
        </w:rPr>
        <w:t>基本条件：年龄在十四周岁以上，二十八周岁以下的中国</w:t>
      </w:r>
    </w:p>
    <w:p>
      <w:pPr>
        <w:widowControl/>
        <w:shd w:val="clear" w:color="auto" w:fill="FFFFFF"/>
        <w:spacing w:line="560" w:lineRule="exact"/>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青年承认团的章程，愿意参加团的一个组织并在其中积极工作，</w:t>
      </w:r>
    </w:p>
    <w:p>
      <w:pPr>
        <w:widowControl/>
        <w:shd w:val="clear" w:color="auto" w:fill="FFFFFF"/>
        <w:spacing w:line="560" w:lineRule="exact"/>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执行团的决议和按期交纳团费；</w:t>
      </w:r>
    </w:p>
    <w:p>
      <w:pPr>
        <w:widowControl/>
        <w:shd w:val="clear" w:color="auto" w:fill="FFFFFF"/>
        <w:spacing w:line="560" w:lineRule="exact"/>
        <w:ind w:firstLine="48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2.</w:t>
      </w:r>
      <w:r>
        <w:rPr>
          <w:rFonts w:hint="eastAsia" w:ascii="方正仿宋_GBK" w:hAnsi="宋体" w:eastAsia="方正仿宋_GBK"/>
          <w:color w:val="000000"/>
          <w:kern w:val="0"/>
          <w:sz w:val="32"/>
          <w:szCs w:val="32"/>
        </w:rPr>
        <w:t>思想方面：具有坚定正确的政治方向，拥护党的路线方针，贯彻社会主义核心价值观，关心国家大事和国际时事，能够树立正确人生观和价值观；</w:t>
      </w:r>
    </w:p>
    <w:p>
      <w:pPr>
        <w:widowControl/>
        <w:shd w:val="clear" w:color="auto" w:fill="FFFFFF"/>
        <w:spacing w:line="560" w:lineRule="exact"/>
        <w:ind w:firstLine="48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3.</w:t>
      </w:r>
      <w:r>
        <w:rPr>
          <w:rFonts w:hint="eastAsia" w:ascii="方正仿宋_GBK" w:hAnsi="宋体" w:eastAsia="方正仿宋_GBK"/>
          <w:color w:val="000000"/>
          <w:kern w:val="0"/>
          <w:sz w:val="32"/>
          <w:szCs w:val="32"/>
        </w:rPr>
        <w:t>学习生活方面：热爱学习，要求上进、勇于担当，积极参与各项工作和社会公益活动，严格遵守学院的各项规章制度；</w:t>
      </w:r>
    </w:p>
    <w:p>
      <w:pPr>
        <w:widowControl/>
        <w:shd w:val="clear" w:color="auto" w:fill="FFFFFF"/>
        <w:spacing w:line="560" w:lineRule="exact"/>
        <w:ind w:firstLine="480"/>
        <w:jc w:val="left"/>
        <w:rPr>
          <w:rFonts w:ascii="方正仿宋_GBK" w:hAnsi="宋体" w:eastAsia="方正仿宋_GBK"/>
          <w:color w:val="000000"/>
          <w:kern w:val="0"/>
          <w:sz w:val="32"/>
          <w:szCs w:val="32"/>
        </w:rPr>
      </w:pPr>
      <w:r>
        <w:rPr>
          <w:rFonts w:hint="eastAsia" w:ascii="方正仿宋_GBK" w:hAnsi="宋体" w:eastAsia="方正仿宋_GBK"/>
          <w:b/>
          <w:color w:val="000000"/>
          <w:kern w:val="0"/>
          <w:sz w:val="32"/>
          <w:szCs w:val="32"/>
        </w:rPr>
        <w:t>4.</w:t>
      </w:r>
      <w:r>
        <w:rPr>
          <w:rFonts w:hint="eastAsia" w:ascii="方正仿宋_GBK" w:hAnsi="宋体" w:eastAsia="方正仿宋_GBK"/>
          <w:bCs/>
          <w:color w:val="000000"/>
          <w:kern w:val="0"/>
          <w:sz w:val="32"/>
          <w:szCs w:val="32"/>
        </w:rPr>
        <w:t>凡有以下情况之一者不批准入团：</w:t>
      </w:r>
    </w:p>
    <w:p>
      <w:pPr>
        <w:widowControl/>
        <w:shd w:val="clear" w:color="auto" w:fill="FFFFFF"/>
        <w:spacing w:line="560" w:lineRule="exact"/>
        <w:ind w:firstLine="40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（1）</w:t>
      </w:r>
      <w:r>
        <w:rPr>
          <w:rFonts w:hint="eastAsia" w:ascii="方正仿宋_GBK" w:hAnsi="宋体" w:eastAsia="方正仿宋_GBK"/>
          <w:color w:val="000000"/>
          <w:kern w:val="0"/>
          <w:sz w:val="32"/>
          <w:szCs w:val="32"/>
        </w:rPr>
        <w:t>有处分在身者不予加入；</w:t>
      </w:r>
    </w:p>
    <w:p>
      <w:pPr>
        <w:widowControl/>
        <w:shd w:val="clear" w:color="auto" w:fill="FFFFFF"/>
        <w:spacing w:line="560" w:lineRule="exact"/>
        <w:ind w:firstLine="40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（2）</w:t>
      </w:r>
      <w:r>
        <w:rPr>
          <w:rFonts w:hint="eastAsia" w:ascii="方正仿宋_GBK" w:hAnsi="宋体" w:eastAsia="方正仿宋_GBK"/>
          <w:color w:val="000000"/>
          <w:kern w:val="0"/>
          <w:sz w:val="32"/>
          <w:szCs w:val="32"/>
        </w:rPr>
        <w:t>考试成绩有不及格者不予加入；</w:t>
      </w:r>
    </w:p>
    <w:p>
      <w:pPr>
        <w:widowControl/>
        <w:shd w:val="clear" w:color="auto" w:fill="FFFFFF"/>
        <w:spacing w:line="560" w:lineRule="exact"/>
        <w:ind w:firstLine="40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（3）</w:t>
      </w:r>
      <w:r>
        <w:rPr>
          <w:rFonts w:hint="eastAsia" w:ascii="方正仿宋_GBK" w:hAnsi="宋体" w:eastAsia="方正仿宋_GBK"/>
          <w:color w:val="000000"/>
          <w:kern w:val="0"/>
          <w:sz w:val="32"/>
          <w:szCs w:val="32"/>
        </w:rPr>
        <w:t>有辱骂教师行为、不配合课堂教学等情况者不予加入；</w:t>
      </w:r>
    </w:p>
    <w:p>
      <w:pPr>
        <w:widowControl/>
        <w:shd w:val="clear" w:color="auto" w:fill="FFFFFF"/>
        <w:spacing w:line="560" w:lineRule="exact"/>
        <w:ind w:firstLine="40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（4）</w:t>
      </w:r>
      <w:r>
        <w:rPr>
          <w:rFonts w:hint="eastAsia" w:ascii="方正仿宋_GBK" w:hAnsi="宋体" w:eastAsia="方正仿宋_GBK"/>
          <w:color w:val="000000"/>
          <w:kern w:val="0"/>
          <w:sz w:val="32"/>
          <w:szCs w:val="32"/>
        </w:rPr>
        <w:t>名单公示后，反映其某方面有问题并经院团委调查核实者，将取消其入团资格。</w:t>
      </w:r>
    </w:p>
    <w:p>
      <w:pPr>
        <w:widowControl/>
        <w:shd w:val="clear" w:color="auto" w:fill="FFFFFF"/>
        <w:spacing w:line="560" w:lineRule="exact"/>
        <w:ind w:firstLine="640" w:firstLineChars="200"/>
        <w:jc w:val="left"/>
        <w:rPr>
          <w:rFonts w:ascii="方正黑体_GBK" w:hAnsi="宋体" w:eastAsia="方正黑体_GBK"/>
          <w:color w:val="000000"/>
          <w:kern w:val="0"/>
          <w:sz w:val="32"/>
          <w:szCs w:val="32"/>
        </w:rPr>
      </w:pPr>
      <w:r>
        <w:rPr>
          <w:rFonts w:hint="eastAsia" w:ascii="方正黑体_GBK" w:hAnsi="宋体" w:eastAsia="方正黑体_GBK"/>
          <w:color w:val="000000"/>
          <w:kern w:val="0"/>
          <w:sz w:val="32"/>
          <w:szCs w:val="32"/>
        </w:rPr>
        <w:t>二、时间安排 </w:t>
      </w:r>
    </w:p>
    <w:p>
      <w:pPr>
        <w:widowControl/>
        <w:shd w:val="clear" w:color="auto" w:fill="FFFFFF"/>
        <w:spacing w:line="560" w:lineRule="exact"/>
        <w:ind w:firstLine="482" w:firstLineChars="150"/>
        <w:jc w:val="left"/>
        <w:rPr>
          <w:rFonts w:ascii="方正仿宋_GBK" w:hAnsi="宋体" w:eastAsia="方正仿宋_GBK"/>
          <w:color w:val="000000"/>
          <w:kern w:val="0"/>
          <w:sz w:val="32"/>
          <w:szCs w:val="32"/>
        </w:rPr>
      </w:pPr>
      <w:r>
        <w:rPr>
          <w:rFonts w:hint="eastAsia" w:ascii="方正楷体_GBK" w:hAnsi="宋体" w:eastAsia="方正楷体_GBK"/>
          <w:b/>
          <w:color w:val="000000"/>
          <w:kern w:val="0"/>
          <w:sz w:val="32"/>
          <w:szCs w:val="32"/>
        </w:rPr>
        <w:t>（一）宣传动员递交申请阶段（4月13日-4月17日）</w:t>
      </w:r>
    </w:p>
    <w:p>
      <w:pPr>
        <w:widowControl/>
        <w:shd w:val="clear" w:color="auto" w:fill="FFFFFF"/>
        <w:spacing w:line="560" w:lineRule="exact"/>
        <w:ind w:firstLine="803" w:firstLineChars="25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1.</w:t>
      </w:r>
      <w:r>
        <w:rPr>
          <w:rFonts w:hint="eastAsia" w:ascii="方正仿宋_GBK" w:hAnsi="宋体" w:eastAsia="方正仿宋_GBK"/>
          <w:color w:val="000000"/>
          <w:kern w:val="0"/>
          <w:sz w:val="32"/>
          <w:szCs w:val="32"/>
        </w:rPr>
        <w:t>各系团委接到此通知后，应协助、布署、监督、指导各团支部积极开展宣传动员工作，对本系团外适龄青年做好思想教育工作，鼓励他们积极向团组织靠拢。并严格按照组织发展程序，做好新团员发展工作；</w:t>
      </w:r>
    </w:p>
    <w:p>
      <w:pPr>
        <w:widowControl/>
        <w:shd w:val="clear" w:color="auto" w:fill="FFFFFF"/>
        <w:spacing w:line="560" w:lineRule="exact"/>
        <w:ind w:firstLine="803" w:firstLineChars="25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2.</w:t>
      </w:r>
      <w:r>
        <w:rPr>
          <w:rFonts w:hint="eastAsia" w:ascii="方正仿宋_GBK" w:hAnsi="宋体" w:eastAsia="方正仿宋_GBK"/>
          <w:color w:val="000000"/>
          <w:kern w:val="0"/>
          <w:sz w:val="32"/>
          <w:szCs w:val="32"/>
        </w:rPr>
        <w:t>各团支部接到通知后，团支书应通过班级QQ群、微信群做好宣传发动工作，积极宣传团的章程，明确发展团员的意义，做好团前培训工作；</w:t>
      </w:r>
    </w:p>
    <w:p>
      <w:pPr>
        <w:widowControl/>
        <w:shd w:val="clear" w:color="auto" w:fill="FFFFFF"/>
        <w:spacing w:line="560" w:lineRule="exact"/>
        <w:ind w:firstLine="640" w:firstLineChars="200"/>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3.符合条件并要求入团的青年学生，须向班级团支部递交入团申请书（由于受疫情影响，入团申请书采用信签纸手写拍照提交，格式为专业+班级+姓名）。</w:t>
      </w:r>
    </w:p>
    <w:p>
      <w:pPr>
        <w:widowControl/>
        <w:shd w:val="clear" w:color="auto" w:fill="FFFFFF"/>
        <w:spacing w:line="560" w:lineRule="exact"/>
        <w:ind w:firstLine="420"/>
        <w:jc w:val="left"/>
        <w:rPr>
          <w:rFonts w:ascii="方正楷体_GBK" w:hAnsi="宋体" w:eastAsia="方正楷体_GBK"/>
          <w:b/>
          <w:color w:val="000000"/>
          <w:kern w:val="0"/>
          <w:sz w:val="32"/>
          <w:szCs w:val="32"/>
        </w:rPr>
      </w:pPr>
      <w:r>
        <w:rPr>
          <w:rFonts w:hint="eastAsia" w:ascii="方正楷体_GBK" w:hAnsi="宋体" w:eastAsia="方正楷体_GBK"/>
          <w:b/>
          <w:color w:val="000000"/>
          <w:kern w:val="0"/>
          <w:sz w:val="32"/>
          <w:szCs w:val="32"/>
        </w:rPr>
        <w:t>（二）审查考核阶段（4月20日-4月30日）</w:t>
      </w:r>
    </w:p>
    <w:p>
      <w:pPr>
        <w:widowControl/>
        <w:shd w:val="clear" w:color="auto" w:fill="FFFFFF"/>
        <w:spacing w:line="560" w:lineRule="exact"/>
        <w:ind w:firstLine="643" w:firstLineChars="200"/>
        <w:jc w:val="left"/>
        <w:rPr>
          <w:rFonts w:ascii="方正仿宋_GBK" w:hAnsi="宋体" w:eastAsia="方正仿宋_GBK"/>
          <w:b/>
          <w:color w:val="000000"/>
          <w:kern w:val="0"/>
          <w:sz w:val="32"/>
          <w:szCs w:val="32"/>
        </w:rPr>
      </w:pPr>
      <w:r>
        <w:rPr>
          <w:rFonts w:hint="eastAsia" w:ascii="方正仿宋_GBK" w:hAnsi="宋体" w:eastAsia="方正仿宋_GBK"/>
          <w:b/>
          <w:color w:val="000000"/>
          <w:kern w:val="0"/>
          <w:sz w:val="32"/>
          <w:szCs w:val="32"/>
        </w:rPr>
        <w:t>1.确定入团积极分子（4月20日-4月21日）</w:t>
      </w:r>
    </w:p>
    <w:p>
      <w:pPr>
        <w:widowControl/>
        <w:shd w:val="clear" w:color="auto" w:fill="FFFFFF"/>
        <w:spacing w:line="560" w:lineRule="exact"/>
        <w:ind w:firstLine="560"/>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对提交入团书面申请的同学，各班团支部在培养和考察的基础上，对申请人认真审查，通过线上支部决议，并综合辅导员和广大任课教师意见，确定入团积极分子名单（各班可以在辅导员指导下，通过召开线上主题班会进行全体同学投票的方式确定入团积极分子建议名单），并在4月20日前将入团积极分子名单上报本系团委。各系团委审核通过后，由各团支部安排两名品学兼优的团员做介绍人，介绍人负责线上向其讲解《团章》及团的相关内容。</w:t>
      </w:r>
    </w:p>
    <w:p>
      <w:pPr>
        <w:widowControl/>
        <w:shd w:val="clear" w:color="auto" w:fill="FFFFFF"/>
        <w:spacing w:line="560" w:lineRule="exact"/>
        <w:ind w:firstLine="643" w:firstLineChars="200"/>
        <w:jc w:val="left"/>
        <w:rPr>
          <w:rFonts w:ascii="方正仿宋_GBK" w:hAnsi="宋体" w:eastAsia="方正仿宋_GBK"/>
          <w:b/>
          <w:color w:val="000000"/>
          <w:kern w:val="0"/>
          <w:sz w:val="32"/>
          <w:szCs w:val="32"/>
        </w:rPr>
      </w:pPr>
      <w:r>
        <w:rPr>
          <w:rFonts w:hint="eastAsia" w:ascii="方正仿宋_GBK" w:hAnsi="宋体" w:eastAsia="方正仿宋_GBK"/>
          <w:b/>
          <w:color w:val="000000"/>
          <w:kern w:val="0"/>
          <w:sz w:val="32"/>
          <w:szCs w:val="32"/>
        </w:rPr>
        <w:t>2.确定入团发展对象（4月21日- 4月24日）</w:t>
      </w:r>
    </w:p>
    <w:p>
      <w:pPr>
        <w:widowControl/>
        <w:shd w:val="clear" w:color="auto" w:fill="FFFFFF"/>
        <w:spacing w:line="560" w:lineRule="exact"/>
        <w:ind w:firstLine="643" w:firstLineChars="20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（1）</w:t>
      </w:r>
      <w:r>
        <w:rPr>
          <w:rFonts w:hint="eastAsia" w:ascii="方正仿宋_GBK" w:hAnsi="宋体" w:eastAsia="方正仿宋_GBK"/>
          <w:color w:val="000000"/>
          <w:kern w:val="0"/>
          <w:sz w:val="32"/>
          <w:szCs w:val="32"/>
        </w:rPr>
        <w:t>各系团委按照各系团员发展实际，制定培养方案，组织入团积极分子集中学习团章及学习团课，对</w:t>
      </w:r>
      <w:r>
        <w:rPr>
          <w:rFonts w:hint="eastAsia" w:ascii="方正仿宋_GBK" w:hAnsi="方正仿宋_GBK" w:eastAsia="方正仿宋_GBK" w:cs="方正仿宋_GBK"/>
          <w:color w:val="333333"/>
          <w:sz w:val="32"/>
          <w:szCs w:val="32"/>
          <w:shd w:val="clear" w:color="auto" w:fill="FFFFFF"/>
        </w:rPr>
        <w:t>党团知识培训时间必须不少于8个学时，并形成相关佐证材料（学生返校前，各系可结合实际情况通过线上形式执行团员发展培训的相关程序）。</w:t>
      </w:r>
    </w:p>
    <w:p>
      <w:pPr>
        <w:widowControl/>
        <w:shd w:val="clear" w:color="auto" w:fill="FFFFFF"/>
        <w:spacing w:line="560" w:lineRule="exact"/>
        <w:ind w:firstLine="643" w:firstLineChars="20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（2）</w:t>
      </w:r>
      <w:r>
        <w:rPr>
          <w:rFonts w:hint="eastAsia" w:ascii="方正仿宋_GBK" w:hAnsi="宋体" w:eastAsia="方正仿宋_GBK"/>
          <w:color w:val="000000"/>
          <w:kern w:val="0"/>
          <w:sz w:val="32"/>
          <w:szCs w:val="32"/>
        </w:rPr>
        <w:t>团支部委员会经考察认为入团积极分子已具备团员条件，确定为入团发展对象，上报所在系部团委，系部团委审核无误后于25日17：00上交至院团委审批后进行公示。</w:t>
      </w:r>
    </w:p>
    <w:p>
      <w:pPr>
        <w:widowControl/>
        <w:shd w:val="clear" w:color="auto" w:fill="FFFFFF"/>
        <w:spacing w:line="560" w:lineRule="exact"/>
        <w:ind w:firstLine="643" w:firstLineChars="20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（3）</w:t>
      </w:r>
      <w:r>
        <w:rPr>
          <w:rFonts w:hint="eastAsia" w:ascii="方正仿宋_GBK" w:hAnsi="宋体" w:eastAsia="方正仿宋_GBK"/>
          <w:color w:val="000000"/>
          <w:kern w:val="0"/>
          <w:sz w:val="32"/>
          <w:szCs w:val="32"/>
        </w:rPr>
        <w:t>本年度由于受疫情影响，入团志愿书、团员证待学生返校后以各系为单位到院团委106办公室领取填写，领取时间另行通知。</w:t>
      </w:r>
    </w:p>
    <w:p>
      <w:pPr>
        <w:widowControl/>
        <w:shd w:val="clear" w:color="auto" w:fill="FFFFFF"/>
        <w:spacing w:line="560" w:lineRule="exact"/>
        <w:ind w:firstLine="420"/>
        <w:jc w:val="left"/>
        <w:rPr>
          <w:rFonts w:ascii="方正楷体_GBK" w:hAnsi="宋体" w:eastAsia="方正楷体_GBK"/>
          <w:b/>
          <w:color w:val="000000"/>
          <w:kern w:val="0"/>
          <w:sz w:val="32"/>
          <w:szCs w:val="32"/>
        </w:rPr>
      </w:pPr>
      <w:r>
        <w:rPr>
          <w:rFonts w:hint="eastAsia" w:ascii="方正楷体_GBK" w:hAnsi="宋体" w:eastAsia="方正楷体_GBK"/>
          <w:b/>
          <w:color w:val="000000"/>
          <w:kern w:val="0"/>
          <w:sz w:val="32"/>
          <w:szCs w:val="32"/>
        </w:rPr>
        <w:t>（三）确定新团员名单（4月27日-4月30日）</w:t>
      </w:r>
    </w:p>
    <w:p>
      <w:pPr>
        <w:widowControl/>
        <w:shd w:val="clear" w:color="auto" w:fill="FFFFFF"/>
        <w:spacing w:line="560" w:lineRule="exact"/>
        <w:ind w:firstLine="482" w:firstLineChars="15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1.</w:t>
      </w:r>
      <w:r>
        <w:rPr>
          <w:rFonts w:hint="eastAsia" w:ascii="方正仿宋_GBK" w:hAnsi="宋体" w:eastAsia="方正仿宋_GBK"/>
          <w:color w:val="000000"/>
          <w:kern w:val="0"/>
          <w:sz w:val="32"/>
          <w:szCs w:val="32"/>
        </w:rPr>
        <w:t xml:space="preserve">发展对象的入团申请书经各系团委审查合格、院团委批准，确定为新团员；                                         </w:t>
      </w:r>
    </w:p>
    <w:p>
      <w:pPr>
        <w:widowControl/>
        <w:shd w:val="clear" w:color="auto" w:fill="FFFFFF"/>
        <w:spacing w:line="560" w:lineRule="exact"/>
        <w:ind w:firstLine="482" w:firstLineChars="150"/>
        <w:jc w:val="left"/>
        <w:rPr>
          <w:rFonts w:ascii="方正仿宋_GBK" w:hAnsi="宋体" w:eastAsia="方正仿宋_GBK"/>
          <w:color w:val="000000"/>
          <w:kern w:val="0"/>
          <w:sz w:val="32"/>
          <w:szCs w:val="32"/>
        </w:rPr>
      </w:pPr>
      <w:r>
        <w:rPr>
          <w:rFonts w:hint="eastAsia" w:ascii="方正仿宋_GBK" w:hAnsi="宋体" w:eastAsia="方正仿宋_GBK"/>
          <w:b/>
          <w:bCs/>
          <w:color w:val="000000"/>
          <w:kern w:val="0"/>
          <w:sz w:val="32"/>
          <w:szCs w:val="32"/>
        </w:rPr>
        <w:t>2.</w:t>
      </w:r>
      <w:r>
        <w:rPr>
          <w:rFonts w:hint="eastAsia" w:ascii="方正仿宋_GBK" w:hAnsi="宋体" w:eastAsia="方正仿宋_GBK"/>
          <w:color w:val="000000"/>
          <w:kern w:val="0"/>
          <w:sz w:val="32"/>
          <w:szCs w:val="32"/>
        </w:rPr>
        <w:t>各系组织部将《四川电子机械职业技术学院发展新团员登记表》（见附件2）报送至邮箱2637989139@qq.com，院团委组织部汇总公示新团员名单。</w:t>
      </w:r>
    </w:p>
    <w:p>
      <w:pPr>
        <w:widowControl/>
        <w:shd w:val="clear" w:color="auto" w:fill="FFFFFF"/>
        <w:spacing w:line="560" w:lineRule="exact"/>
        <w:ind w:firstLine="420"/>
        <w:jc w:val="left"/>
        <w:rPr>
          <w:rFonts w:ascii="方正楷体_GBK" w:hAnsi="宋体" w:eastAsia="方正楷体_GBK"/>
          <w:b/>
          <w:color w:val="000000"/>
          <w:kern w:val="0"/>
          <w:sz w:val="32"/>
          <w:szCs w:val="32"/>
        </w:rPr>
      </w:pPr>
      <w:r>
        <w:rPr>
          <w:rFonts w:hint="eastAsia" w:ascii="方正楷体_GBK" w:hAnsi="宋体" w:eastAsia="方正楷体_GBK"/>
          <w:b/>
          <w:color w:val="000000"/>
          <w:kern w:val="0"/>
          <w:sz w:val="32"/>
          <w:szCs w:val="32"/>
        </w:rPr>
        <w:t>（四）举行入团宣誓仪式（视开学情况而定）</w:t>
      </w:r>
    </w:p>
    <w:p>
      <w:pPr>
        <w:widowControl/>
        <w:shd w:val="clear" w:color="auto" w:fill="FFFFFF"/>
        <w:spacing w:line="560" w:lineRule="exact"/>
        <w:ind w:firstLine="640" w:firstLineChars="200"/>
        <w:jc w:val="left"/>
        <w:rPr>
          <w:rFonts w:ascii="方正黑体_GBK" w:hAnsi="宋体" w:eastAsia="方正黑体_GBK"/>
          <w:color w:val="000000"/>
          <w:kern w:val="0"/>
          <w:sz w:val="32"/>
          <w:szCs w:val="32"/>
        </w:rPr>
      </w:pPr>
      <w:r>
        <w:rPr>
          <w:rFonts w:hint="eastAsia" w:ascii="方正黑体_GBK" w:hAnsi="宋体" w:eastAsia="方正黑体_GBK"/>
          <w:color w:val="000000"/>
          <w:kern w:val="0"/>
          <w:sz w:val="32"/>
          <w:szCs w:val="32"/>
        </w:rPr>
        <w:t>三、团员发展名额</w:t>
      </w:r>
    </w:p>
    <w:p>
      <w:pPr>
        <w:widowControl/>
        <w:shd w:val="clear" w:color="auto" w:fill="FFFFFF"/>
        <w:spacing w:line="560" w:lineRule="exact"/>
        <w:ind w:firstLine="420"/>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各系具体团员发展名额见附件1</w:t>
      </w:r>
    </w:p>
    <w:p>
      <w:pPr>
        <w:widowControl/>
        <w:shd w:val="clear" w:color="auto" w:fill="FFFFFF"/>
        <w:spacing w:line="560" w:lineRule="exact"/>
        <w:ind w:firstLine="640" w:firstLineChars="200"/>
        <w:jc w:val="left"/>
        <w:rPr>
          <w:rFonts w:ascii="方正仿宋_GBK" w:hAnsi="宋体" w:eastAsia="方正仿宋_GBK"/>
          <w:color w:val="000000"/>
          <w:kern w:val="0"/>
          <w:sz w:val="32"/>
          <w:szCs w:val="32"/>
        </w:rPr>
      </w:pPr>
      <w:r>
        <w:rPr>
          <w:rFonts w:hint="eastAsia" w:ascii="方正黑体_GBK" w:hAnsi="宋体" w:eastAsia="方正黑体_GBK"/>
          <w:color w:val="000000"/>
          <w:kern w:val="0"/>
          <w:sz w:val="32"/>
          <w:szCs w:val="32"/>
        </w:rPr>
        <w:t>四、工作要求</w:t>
      </w:r>
    </w:p>
    <w:p>
      <w:pPr>
        <w:widowControl/>
        <w:shd w:val="clear" w:color="auto" w:fill="FFFFFF"/>
        <w:spacing w:line="560" w:lineRule="exact"/>
        <w:ind w:firstLine="643" w:firstLineChars="200"/>
        <w:jc w:val="left"/>
        <w:rPr>
          <w:rFonts w:ascii="方正仿宋_GBK" w:hAnsi="宋体" w:eastAsia="方正仿宋_GBK"/>
          <w:color w:val="000000"/>
          <w:kern w:val="0"/>
          <w:sz w:val="32"/>
          <w:szCs w:val="32"/>
        </w:rPr>
      </w:pPr>
      <w:r>
        <w:rPr>
          <w:rFonts w:hint="eastAsia" w:ascii="方正楷体_GBK" w:hAnsi="方正楷体_GBK" w:eastAsia="方正楷体_GBK" w:cs="方正楷体_GBK"/>
          <w:b/>
          <w:bCs/>
          <w:color w:val="000000"/>
          <w:kern w:val="0"/>
          <w:sz w:val="32"/>
          <w:szCs w:val="32"/>
        </w:rPr>
        <w:t>（一）</w:t>
      </w:r>
      <w:r>
        <w:rPr>
          <w:rFonts w:hint="eastAsia" w:ascii="方正仿宋_GBK" w:hAnsi="方正仿宋_GBK" w:eastAsia="方正仿宋_GBK" w:cs="方正仿宋_GBK"/>
          <w:color w:val="000000"/>
          <w:kern w:val="0"/>
          <w:sz w:val="32"/>
          <w:szCs w:val="32"/>
        </w:rPr>
        <w:t>各级团组织要对团外青年学生做好思想教育工作，积极鼓励他们向团组织靠拢，</w:t>
      </w:r>
      <w:r>
        <w:rPr>
          <w:rFonts w:hint="eastAsia" w:ascii="方正仿宋_GBK" w:hAnsi="宋体" w:eastAsia="方正仿宋_GBK"/>
          <w:color w:val="000000"/>
          <w:kern w:val="0"/>
          <w:sz w:val="32"/>
          <w:szCs w:val="32"/>
        </w:rPr>
        <w:t>以发展新团员为契机，带动和加强团组织的自身建设，并进一步增强共青团员意识。</w:t>
      </w:r>
    </w:p>
    <w:p>
      <w:pPr>
        <w:widowControl/>
        <w:shd w:val="clear" w:color="auto" w:fill="FFFFFF"/>
        <w:spacing w:line="560" w:lineRule="exact"/>
        <w:ind w:firstLine="420"/>
        <w:jc w:val="left"/>
        <w:rPr>
          <w:rFonts w:ascii="方正仿宋_GBK" w:hAnsi="宋体" w:eastAsia="方正仿宋_GBK"/>
          <w:color w:val="000000"/>
          <w:kern w:val="0"/>
          <w:sz w:val="32"/>
          <w:szCs w:val="32"/>
        </w:rPr>
      </w:pPr>
      <w:r>
        <w:rPr>
          <w:rFonts w:hint="eastAsia" w:ascii="方正楷体_GBK" w:hAnsi="方正楷体_GBK" w:eastAsia="方正楷体_GBK" w:cs="方正楷体_GBK"/>
          <w:b/>
          <w:bCs/>
          <w:color w:val="000000"/>
          <w:kern w:val="0"/>
          <w:sz w:val="32"/>
          <w:szCs w:val="32"/>
        </w:rPr>
        <w:t>（二）</w:t>
      </w:r>
      <w:r>
        <w:rPr>
          <w:rFonts w:hint="eastAsia" w:ascii="方正仿宋_GBK" w:hAnsi="方正仿宋_GBK" w:eastAsia="方正仿宋_GBK" w:cs="方正仿宋_GBK"/>
          <w:color w:val="000000"/>
          <w:kern w:val="0"/>
          <w:sz w:val="32"/>
          <w:szCs w:val="32"/>
        </w:rPr>
        <w:t>坚持原则，严格把关。</w:t>
      </w:r>
      <w:r>
        <w:rPr>
          <w:rFonts w:hint="eastAsia" w:ascii="方正仿宋_GBK" w:hAnsi="宋体" w:eastAsia="方正仿宋_GBK"/>
          <w:color w:val="000000"/>
          <w:kern w:val="0"/>
          <w:sz w:val="32"/>
          <w:szCs w:val="32"/>
        </w:rPr>
        <w:t>按“成熟一个、发展一个”的原则，认真贯彻《中国共产主义青年团发展团员工作细则》的有关规定，努力提高团员质量，不断壮大团员队伍，增强团组织的凝聚力和战斗力。</w:t>
      </w:r>
    </w:p>
    <w:p>
      <w:pPr>
        <w:widowControl/>
        <w:shd w:val="clear" w:color="auto" w:fill="FFFFFF"/>
        <w:spacing w:line="560" w:lineRule="exact"/>
        <w:ind w:firstLine="420"/>
        <w:jc w:val="left"/>
        <w:rPr>
          <w:rFonts w:ascii="方正仿宋_GBK" w:hAnsi="宋体" w:eastAsia="方正仿宋_GBK"/>
          <w:color w:val="000000"/>
          <w:kern w:val="0"/>
          <w:sz w:val="32"/>
          <w:szCs w:val="32"/>
        </w:rPr>
      </w:pPr>
      <w:r>
        <w:rPr>
          <w:rFonts w:hint="eastAsia" w:ascii="方正楷体_GBK" w:hAnsi="方正楷体_GBK" w:eastAsia="方正楷体_GBK" w:cs="方正楷体_GBK"/>
          <w:b/>
          <w:bCs/>
          <w:color w:val="000000"/>
          <w:kern w:val="0"/>
          <w:sz w:val="32"/>
          <w:szCs w:val="32"/>
        </w:rPr>
        <w:t>（三）</w:t>
      </w:r>
      <w:r>
        <w:rPr>
          <w:rFonts w:hint="eastAsia" w:ascii="方正仿宋_GBK" w:hAnsi="宋体" w:eastAsia="方正仿宋_GBK"/>
          <w:color w:val="000000"/>
          <w:kern w:val="0"/>
          <w:sz w:val="32"/>
          <w:szCs w:val="32"/>
        </w:rPr>
        <w:t>新团员发展由各系团委根据本系实际，严格按照团员发展的条件、手续和发展程序，组织各团支部召开团员讨论大会,确定推荐发展对象。各团支部审核通过的发展对象要指派两名介绍人进行培养考核。</w:t>
      </w:r>
    </w:p>
    <w:p>
      <w:pPr>
        <w:widowControl/>
        <w:shd w:val="clear" w:color="auto" w:fill="FFFFFF"/>
        <w:spacing w:line="560" w:lineRule="exact"/>
        <w:ind w:firstLine="420"/>
        <w:jc w:val="left"/>
        <w:rPr>
          <w:rFonts w:ascii="方正仿宋_GBK" w:hAnsi="宋体" w:eastAsia="方正仿宋_GBK"/>
          <w:color w:val="000000"/>
          <w:kern w:val="0"/>
          <w:sz w:val="32"/>
          <w:szCs w:val="32"/>
        </w:rPr>
      </w:pPr>
      <w:r>
        <w:rPr>
          <w:rFonts w:hint="eastAsia" w:ascii="方正楷体_GBK" w:hAnsi="方正楷体_GBK" w:eastAsia="方正楷体_GBK" w:cs="方正楷体_GBK"/>
          <w:b/>
          <w:bCs/>
          <w:color w:val="000000"/>
          <w:kern w:val="0"/>
          <w:sz w:val="32"/>
          <w:szCs w:val="32"/>
        </w:rPr>
        <w:t>（四）</w:t>
      </w:r>
      <w:r>
        <w:rPr>
          <w:rFonts w:hint="eastAsia" w:ascii="方正仿宋_GBK" w:hAnsi="宋体" w:eastAsia="方正仿宋_GBK"/>
          <w:color w:val="000000"/>
          <w:kern w:val="0"/>
          <w:sz w:val="32"/>
          <w:szCs w:val="32"/>
        </w:rPr>
        <w:t>加强团员团籍管理。新发展团员全部录入“智慧团建”系统并逐步建立电子档案，作为团员身份认证的依据。认真做好团员年度团籍注册工作。规范使用团组织关系转接介绍信，及时为团员办理组织关系转接手续。</w:t>
      </w:r>
    </w:p>
    <w:p>
      <w:pPr>
        <w:widowControl/>
        <w:shd w:val="clear" w:color="auto" w:fill="FFFFFF"/>
        <w:spacing w:line="560" w:lineRule="exact"/>
        <w:ind w:firstLine="420"/>
        <w:jc w:val="left"/>
        <w:rPr>
          <w:rFonts w:ascii="方正仿宋_GBK" w:hAnsi="宋体" w:eastAsia="方正仿宋_GBK"/>
          <w:color w:val="000000"/>
          <w:kern w:val="0"/>
          <w:sz w:val="32"/>
          <w:szCs w:val="32"/>
        </w:rPr>
      </w:pPr>
    </w:p>
    <w:p>
      <w:pPr>
        <w:widowControl/>
        <w:shd w:val="clear" w:color="auto" w:fill="FFFFFF"/>
        <w:spacing w:line="560" w:lineRule="exact"/>
        <w:ind w:firstLine="640" w:firstLineChars="200"/>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附件：1.2020年团员发展名额分配表</w:t>
      </w:r>
    </w:p>
    <w:p>
      <w:pPr>
        <w:widowControl/>
        <w:shd w:val="clear" w:color="auto" w:fill="FFFFFF"/>
        <w:spacing w:line="560" w:lineRule="exact"/>
        <w:ind w:firstLine="420"/>
        <w:jc w:val="lef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 xml:space="preserve">       2.四川电子机械职业技术学院发展新团员登记表</w:t>
      </w:r>
    </w:p>
    <w:p>
      <w:pPr>
        <w:widowControl/>
        <w:shd w:val="clear" w:color="auto" w:fill="FFFFFF"/>
        <w:spacing w:line="560" w:lineRule="exact"/>
        <w:rPr>
          <w:rFonts w:ascii="方正仿宋_GBK" w:hAnsi="宋体" w:eastAsia="方正仿宋_GBK"/>
          <w:color w:val="000000"/>
          <w:kern w:val="0"/>
          <w:sz w:val="32"/>
          <w:szCs w:val="32"/>
        </w:rPr>
      </w:pPr>
    </w:p>
    <w:p>
      <w:pPr>
        <w:widowControl/>
        <w:shd w:val="clear" w:color="auto" w:fill="FFFFFF"/>
        <w:spacing w:line="560" w:lineRule="exact"/>
        <w:rPr>
          <w:rFonts w:ascii="方正仿宋_GBK" w:hAnsi="宋体" w:eastAsia="方正仿宋_GBK"/>
          <w:color w:val="000000"/>
          <w:kern w:val="0"/>
          <w:sz w:val="32"/>
          <w:szCs w:val="32"/>
        </w:rPr>
      </w:pPr>
    </w:p>
    <w:p>
      <w:pPr>
        <w:widowControl/>
        <w:shd w:val="clear" w:color="auto" w:fill="FFFFFF"/>
        <w:spacing w:line="560" w:lineRule="exact"/>
        <w:ind w:firstLine="420"/>
        <w:jc w:val="right"/>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共青团四川电子机械职业技术学院委员会</w:t>
      </w:r>
    </w:p>
    <w:p>
      <w:pPr>
        <w:widowControl/>
        <w:shd w:val="clear" w:color="auto" w:fill="FFFFFF"/>
        <w:spacing w:line="560" w:lineRule="exact"/>
        <w:ind w:right="640" w:firstLine="420"/>
        <w:jc w:val="center"/>
        <w:rPr>
          <w:rFonts w:ascii="方正仿宋_GBK" w:hAnsi="方正仿宋_GBK" w:eastAsia="方正仿宋_GBK" w:cs="方正仿宋_GBK"/>
          <w:sz w:val="28"/>
          <w:szCs w:val="28"/>
        </w:rPr>
      </w:pPr>
      <w:r>
        <w:rPr>
          <w:rFonts w:hint="eastAsia" w:ascii="方正仿宋_GBK" w:hAnsi="宋体" w:eastAsia="方正仿宋_GBK"/>
          <w:color w:val="000000"/>
          <w:kern w:val="0"/>
          <w:sz w:val="32"/>
          <w:szCs w:val="32"/>
        </w:rPr>
        <w:t xml:space="preserve">                       2020年4月13日 </w:t>
      </w:r>
      <w:r>
        <w:rPr>
          <w:rFonts w:hint="eastAsia" w:ascii="方正仿宋_GBK" w:hAnsi="方正仿宋_GBK" w:eastAsia="方正仿宋_GBK" w:cs="方正仿宋_GBK"/>
          <w:sz w:val="28"/>
          <w:szCs w:val="28"/>
        </w:rPr>
        <w:t xml:space="preserve"> </w:t>
      </w: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widowControl/>
        <w:shd w:val="clear" w:color="auto" w:fill="FFFFFF"/>
        <w:spacing w:line="540" w:lineRule="exact"/>
        <w:ind w:right="640" w:firstLine="420"/>
        <w:jc w:val="center"/>
        <w:rPr>
          <w:rFonts w:ascii="方正仿宋_GBK" w:hAnsi="方正仿宋_GBK" w:eastAsia="方正仿宋_GBK" w:cs="方正仿宋_GBK"/>
          <w:sz w:val="28"/>
          <w:szCs w:val="28"/>
        </w:rPr>
      </w:pP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jc w:val="center"/>
        <w:rPr>
          <w:rFonts w:ascii="方正小标宋_GBK" w:hAnsi="宋体" w:eastAsia="方正小标宋_GBK"/>
          <w:b/>
          <w:color w:val="000000"/>
          <w:kern w:val="0"/>
          <w:sz w:val="44"/>
          <w:szCs w:val="32"/>
        </w:rPr>
      </w:pPr>
      <w:r>
        <w:rPr>
          <w:rFonts w:hint="eastAsia" w:ascii="方正小标宋_GBK" w:hAnsi="宋体" w:eastAsia="方正小标宋_GBK"/>
          <w:b/>
          <w:color w:val="000000"/>
          <w:kern w:val="0"/>
          <w:sz w:val="44"/>
          <w:szCs w:val="32"/>
        </w:rPr>
        <w:t>2020年团员发展名额分配表</w:t>
      </w:r>
    </w:p>
    <w:tbl>
      <w:tblPr>
        <w:tblStyle w:val="5"/>
        <w:tblW w:w="10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4"/>
        <w:gridCol w:w="1527"/>
        <w:gridCol w:w="1549"/>
        <w:gridCol w:w="1473"/>
        <w:gridCol w:w="1733"/>
        <w:gridCol w:w="1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2484" w:type="dxa"/>
            <w:vAlign w:val="center"/>
          </w:tcPr>
          <w:p>
            <w:pPr>
              <w:spacing w:line="440" w:lineRule="exact"/>
              <w:jc w:val="center"/>
              <w:rPr>
                <w:rFonts w:ascii="方正仿宋_GBK" w:eastAsia="方正仿宋_GBK"/>
                <w:b/>
                <w:sz w:val="24"/>
                <w:szCs w:val="32"/>
              </w:rPr>
            </w:pPr>
            <w:r>
              <w:rPr>
                <w:rFonts w:hint="eastAsia" w:ascii="方正仿宋_GBK" w:eastAsia="方正仿宋_GBK"/>
                <w:b/>
                <w:sz w:val="24"/>
                <w:szCs w:val="32"/>
              </w:rPr>
              <w:t>系部</w:t>
            </w:r>
          </w:p>
        </w:tc>
        <w:tc>
          <w:tcPr>
            <w:tcW w:w="1527" w:type="dxa"/>
            <w:vAlign w:val="center"/>
          </w:tcPr>
          <w:p>
            <w:pPr>
              <w:spacing w:line="440" w:lineRule="exact"/>
              <w:jc w:val="center"/>
              <w:rPr>
                <w:rFonts w:ascii="方正仿宋_GBK" w:eastAsia="方正仿宋_GBK"/>
                <w:b/>
                <w:sz w:val="24"/>
                <w:szCs w:val="32"/>
              </w:rPr>
            </w:pPr>
            <w:r>
              <w:rPr>
                <w:rFonts w:hint="eastAsia" w:ascii="方正仿宋_GBK" w:eastAsia="方正仿宋_GBK"/>
                <w:b/>
                <w:sz w:val="24"/>
                <w:szCs w:val="32"/>
              </w:rPr>
              <w:t>学生总数（单位：人）</w:t>
            </w:r>
          </w:p>
        </w:tc>
        <w:tc>
          <w:tcPr>
            <w:tcW w:w="1549" w:type="dxa"/>
            <w:vAlign w:val="center"/>
          </w:tcPr>
          <w:p>
            <w:pPr>
              <w:spacing w:line="440" w:lineRule="exact"/>
              <w:jc w:val="center"/>
              <w:rPr>
                <w:rFonts w:hint="eastAsia" w:ascii="方正仿宋_GBK" w:eastAsia="方正仿宋_GBK"/>
                <w:b/>
                <w:sz w:val="24"/>
                <w:szCs w:val="32"/>
              </w:rPr>
            </w:pPr>
            <w:r>
              <w:rPr>
                <w:rFonts w:hint="eastAsia" w:ascii="方正仿宋_GBK" w:eastAsia="方正仿宋_GBK"/>
                <w:b/>
                <w:sz w:val="24"/>
                <w:szCs w:val="32"/>
              </w:rPr>
              <w:t>团员总数</w:t>
            </w:r>
          </w:p>
          <w:p>
            <w:pPr>
              <w:spacing w:line="440" w:lineRule="exact"/>
              <w:jc w:val="center"/>
              <w:rPr>
                <w:rFonts w:ascii="方正仿宋_GBK" w:eastAsia="方正仿宋_GBK"/>
                <w:b/>
                <w:sz w:val="24"/>
                <w:szCs w:val="32"/>
              </w:rPr>
            </w:pPr>
            <w:r>
              <w:rPr>
                <w:rFonts w:hint="eastAsia" w:ascii="方正仿宋_GBK" w:eastAsia="方正仿宋_GBK"/>
                <w:b/>
                <w:sz w:val="24"/>
                <w:szCs w:val="32"/>
              </w:rPr>
              <w:t>（单位：人）</w:t>
            </w:r>
          </w:p>
        </w:tc>
        <w:tc>
          <w:tcPr>
            <w:tcW w:w="1473" w:type="dxa"/>
            <w:vAlign w:val="center"/>
          </w:tcPr>
          <w:p>
            <w:pPr>
              <w:spacing w:line="440" w:lineRule="exact"/>
              <w:jc w:val="center"/>
              <w:rPr>
                <w:rFonts w:ascii="方正仿宋_GBK" w:eastAsia="方正仿宋_GBK"/>
                <w:b/>
                <w:sz w:val="24"/>
                <w:szCs w:val="32"/>
              </w:rPr>
            </w:pPr>
            <w:r>
              <w:rPr>
                <w:rFonts w:hint="eastAsia" w:ascii="方正仿宋_GBK" w:eastAsia="方正仿宋_GBK"/>
                <w:b/>
                <w:sz w:val="24"/>
                <w:szCs w:val="32"/>
              </w:rPr>
              <w:t>非团员总数（单位：人）</w:t>
            </w:r>
          </w:p>
        </w:tc>
        <w:tc>
          <w:tcPr>
            <w:tcW w:w="1733" w:type="dxa"/>
            <w:vAlign w:val="center"/>
          </w:tcPr>
          <w:p>
            <w:pPr>
              <w:spacing w:line="440" w:lineRule="exact"/>
              <w:rPr>
                <w:rFonts w:ascii="方正仿宋_GBK" w:eastAsia="方正仿宋_GBK"/>
                <w:b/>
                <w:sz w:val="24"/>
                <w:szCs w:val="32"/>
              </w:rPr>
            </w:pPr>
            <w:r>
              <w:rPr>
                <w:rFonts w:hint="eastAsia" w:ascii="方正仿宋_GBK" w:eastAsia="方正仿宋_GBK"/>
                <w:b/>
                <w:sz w:val="24"/>
                <w:szCs w:val="32"/>
              </w:rPr>
              <w:t>非团员比例（单位：%）</w:t>
            </w:r>
          </w:p>
        </w:tc>
        <w:tc>
          <w:tcPr>
            <w:tcW w:w="1519" w:type="dxa"/>
            <w:vAlign w:val="center"/>
          </w:tcPr>
          <w:p>
            <w:pPr>
              <w:spacing w:line="440" w:lineRule="exact"/>
              <w:jc w:val="center"/>
              <w:rPr>
                <w:rFonts w:ascii="方正仿宋_GBK" w:eastAsia="方正仿宋_GBK"/>
                <w:b/>
                <w:sz w:val="24"/>
                <w:szCs w:val="32"/>
              </w:rPr>
            </w:pPr>
            <w:r>
              <w:rPr>
                <w:rFonts w:hint="eastAsia" w:ascii="方正仿宋_GBK" w:eastAsia="方正仿宋_GBK"/>
                <w:b/>
                <w:sz w:val="24"/>
                <w:szCs w:val="32"/>
              </w:rPr>
              <w:t>发展名额（单位：人）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84"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电子信息工程系</w:t>
            </w:r>
          </w:p>
        </w:tc>
        <w:tc>
          <w:tcPr>
            <w:tcW w:w="1527"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3035</w:t>
            </w:r>
          </w:p>
        </w:tc>
        <w:tc>
          <w:tcPr>
            <w:tcW w:w="154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1873</w:t>
            </w:r>
          </w:p>
        </w:tc>
        <w:tc>
          <w:tcPr>
            <w:tcW w:w="1473"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1162</w:t>
            </w:r>
          </w:p>
        </w:tc>
        <w:tc>
          <w:tcPr>
            <w:tcW w:w="1733" w:type="dxa"/>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37.8%</w:t>
            </w:r>
          </w:p>
        </w:tc>
        <w:tc>
          <w:tcPr>
            <w:tcW w:w="151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84"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机电工程系</w:t>
            </w:r>
          </w:p>
        </w:tc>
        <w:tc>
          <w:tcPr>
            <w:tcW w:w="1527"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2595</w:t>
            </w:r>
          </w:p>
        </w:tc>
        <w:tc>
          <w:tcPr>
            <w:tcW w:w="154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1643</w:t>
            </w:r>
          </w:p>
        </w:tc>
        <w:tc>
          <w:tcPr>
            <w:tcW w:w="1473"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952</w:t>
            </w:r>
          </w:p>
        </w:tc>
        <w:tc>
          <w:tcPr>
            <w:tcW w:w="1733" w:type="dxa"/>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31%</w:t>
            </w:r>
          </w:p>
        </w:tc>
        <w:tc>
          <w:tcPr>
            <w:tcW w:w="151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84"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经济管理系</w:t>
            </w:r>
          </w:p>
        </w:tc>
        <w:tc>
          <w:tcPr>
            <w:tcW w:w="1527"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3494</w:t>
            </w:r>
          </w:p>
        </w:tc>
        <w:tc>
          <w:tcPr>
            <w:tcW w:w="154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2834</w:t>
            </w:r>
          </w:p>
        </w:tc>
        <w:tc>
          <w:tcPr>
            <w:tcW w:w="1473"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660</w:t>
            </w:r>
          </w:p>
        </w:tc>
        <w:tc>
          <w:tcPr>
            <w:tcW w:w="1733" w:type="dxa"/>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21.5%</w:t>
            </w:r>
          </w:p>
        </w:tc>
        <w:tc>
          <w:tcPr>
            <w:tcW w:w="151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84"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建筑与艺术系</w:t>
            </w:r>
          </w:p>
        </w:tc>
        <w:tc>
          <w:tcPr>
            <w:tcW w:w="1527"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1343</w:t>
            </w:r>
          </w:p>
        </w:tc>
        <w:tc>
          <w:tcPr>
            <w:tcW w:w="154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1050</w:t>
            </w:r>
          </w:p>
        </w:tc>
        <w:tc>
          <w:tcPr>
            <w:tcW w:w="1473"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293</w:t>
            </w:r>
          </w:p>
        </w:tc>
        <w:tc>
          <w:tcPr>
            <w:tcW w:w="1733" w:type="dxa"/>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9.7%</w:t>
            </w:r>
          </w:p>
        </w:tc>
        <w:tc>
          <w:tcPr>
            <w:tcW w:w="1519" w:type="dxa"/>
            <w:vAlign w:val="center"/>
          </w:tcPr>
          <w:p>
            <w:pPr>
              <w:widowControl/>
              <w:spacing w:line="500" w:lineRule="atLeast"/>
              <w:jc w:val="center"/>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19</w:t>
            </w:r>
          </w:p>
        </w:tc>
      </w:tr>
    </w:tbl>
    <w:p>
      <w:pPr>
        <w:jc w:val="center"/>
        <w:rPr>
          <w:rFonts w:ascii="方正仿宋_GBK" w:eastAsia="方正仿宋_GBK"/>
          <w:sz w:val="32"/>
          <w:szCs w:val="32"/>
        </w:rPr>
      </w:pPr>
    </w:p>
    <w:p>
      <w:pPr>
        <w:jc w:val="center"/>
        <w:rPr>
          <w:rFonts w:ascii="方正仿宋_GBK" w:eastAsia="方正仿宋_GBK"/>
          <w:sz w:val="32"/>
          <w:szCs w:val="32"/>
        </w:rPr>
      </w:pPr>
    </w:p>
    <w:p>
      <w:pPr>
        <w:jc w:val="center"/>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hint="eastAsia" w:ascii="方正仿宋_GBK" w:eastAsia="方正仿宋_GBK"/>
          <w:sz w:val="32"/>
          <w:szCs w:val="32"/>
        </w:rPr>
      </w:pPr>
    </w:p>
    <w:p>
      <w:pPr>
        <w:widowControl/>
        <w:shd w:val="clear" w:color="auto" w:fill="FFFFFF"/>
        <w:spacing w:line="500" w:lineRule="atLeast"/>
        <w:jc w:val="left"/>
        <w:rPr>
          <w:rFonts w:ascii="方正仿宋_GBK" w:eastAsia="方正仿宋_GBK"/>
          <w:sz w:val="32"/>
          <w:szCs w:val="32"/>
        </w:rPr>
      </w:pPr>
    </w:p>
    <w:p>
      <w:pPr>
        <w:widowControl/>
        <w:shd w:val="clear" w:color="auto" w:fill="FFFFFF"/>
        <w:spacing w:line="500" w:lineRule="atLeast"/>
        <w:jc w:val="lef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color w:val="000000"/>
          <w:kern w:val="0"/>
          <w:sz w:val="32"/>
          <w:szCs w:val="32"/>
        </w:rPr>
        <w:t>2：</w:t>
      </w:r>
    </w:p>
    <w:p>
      <w:pPr>
        <w:widowControl/>
        <w:shd w:val="clear" w:color="auto" w:fill="FFFFFF"/>
        <w:spacing w:line="500" w:lineRule="atLeast"/>
        <w:jc w:val="center"/>
        <w:rPr>
          <w:rFonts w:ascii="方正小标宋_GBK" w:hAnsi="宋体" w:eastAsia="方正小标宋_GBK"/>
          <w:b/>
          <w:color w:val="000000"/>
          <w:kern w:val="0"/>
          <w:sz w:val="32"/>
          <w:szCs w:val="32"/>
        </w:rPr>
      </w:pPr>
      <w:r>
        <w:rPr>
          <w:rFonts w:hint="eastAsia" w:ascii="方正小标宋_GBK" w:hAnsi="宋体" w:eastAsia="方正小标宋_GBK"/>
          <w:b/>
          <w:color w:val="000000"/>
          <w:kern w:val="0"/>
          <w:sz w:val="32"/>
          <w:szCs w:val="32"/>
        </w:rPr>
        <w:t>四川电子机械职业技术学院发展新团员登记表</w:t>
      </w:r>
    </w:p>
    <w:p>
      <w:pPr>
        <w:widowControl/>
        <w:shd w:val="clear" w:color="auto" w:fill="FFFFFF"/>
        <w:spacing w:line="500" w:lineRule="atLeast"/>
        <w:ind w:firstLine="3200" w:firstLineChars="1000"/>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u w:val="single"/>
        </w:rPr>
        <w:t xml:space="preserve">            </w:t>
      </w:r>
      <w:r>
        <w:rPr>
          <w:rFonts w:hint="eastAsia" w:ascii="方正仿宋_GBK" w:hAnsi="宋体" w:eastAsia="方正仿宋_GBK"/>
          <w:color w:val="000000"/>
          <w:kern w:val="0"/>
          <w:sz w:val="32"/>
          <w:szCs w:val="32"/>
        </w:rPr>
        <w:t>系</w:t>
      </w:r>
    </w:p>
    <w:tbl>
      <w:tblPr>
        <w:tblStyle w:val="5"/>
        <w:tblW w:w="951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6"/>
        <w:gridCol w:w="1097"/>
        <w:gridCol w:w="759"/>
        <w:gridCol w:w="759"/>
        <w:gridCol w:w="914"/>
        <w:gridCol w:w="1415"/>
        <w:gridCol w:w="1758"/>
        <w:gridCol w:w="1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6"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序号</w:t>
            </w:r>
          </w:p>
        </w:tc>
        <w:tc>
          <w:tcPr>
            <w:tcW w:w="1097"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团支部</w:t>
            </w:r>
          </w:p>
        </w:tc>
        <w:tc>
          <w:tcPr>
            <w:tcW w:w="759"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姓名</w:t>
            </w:r>
          </w:p>
        </w:tc>
        <w:tc>
          <w:tcPr>
            <w:tcW w:w="759"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性别</w:t>
            </w:r>
          </w:p>
        </w:tc>
        <w:tc>
          <w:tcPr>
            <w:tcW w:w="914"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出生年月</w:t>
            </w:r>
          </w:p>
        </w:tc>
        <w:tc>
          <w:tcPr>
            <w:tcW w:w="1415"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联系方式</w:t>
            </w:r>
          </w:p>
        </w:tc>
        <w:tc>
          <w:tcPr>
            <w:tcW w:w="1758"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家庭住址</w:t>
            </w:r>
          </w:p>
        </w:tc>
        <w:tc>
          <w:tcPr>
            <w:tcW w:w="1721" w:type="dxa"/>
            <w:vAlign w:val="center"/>
          </w:tcPr>
          <w:p>
            <w:pPr>
              <w:widowControl/>
              <w:spacing w:line="500" w:lineRule="atLeast"/>
              <w:jc w:val="center"/>
              <w:rPr>
                <w:rFonts w:ascii="方正仿宋_GBK" w:hAnsi="宋体" w:eastAsia="方正仿宋_GBK"/>
                <w:b/>
                <w:color w:val="000000"/>
                <w:kern w:val="0"/>
                <w:sz w:val="28"/>
                <w:szCs w:val="28"/>
              </w:rPr>
            </w:pPr>
            <w:r>
              <w:rPr>
                <w:rFonts w:hint="eastAsia" w:ascii="方正仿宋_GBK" w:hAnsi="宋体" w:eastAsia="方正仿宋_GBK"/>
                <w:b/>
                <w:color w:val="000000"/>
                <w:kern w:val="0"/>
                <w:sz w:val="28"/>
                <w:szCs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6" w:type="dxa"/>
          </w:tcPr>
          <w:p>
            <w:pPr>
              <w:widowControl/>
              <w:spacing w:line="500" w:lineRule="atLeast"/>
              <w:jc w:val="center"/>
              <w:rPr>
                <w:rFonts w:ascii="方正小标宋_GBK" w:hAnsi="宋体" w:eastAsia="方正小标宋_GBK"/>
                <w:b/>
                <w:color w:val="000000"/>
                <w:kern w:val="0"/>
                <w:sz w:val="32"/>
                <w:szCs w:val="32"/>
              </w:rPr>
            </w:pPr>
          </w:p>
        </w:tc>
        <w:tc>
          <w:tcPr>
            <w:tcW w:w="1097"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914" w:type="dxa"/>
          </w:tcPr>
          <w:p>
            <w:pPr>
              <w:widowControl/>
              <w:spacing w:line="500" w:lineRule="atLeast"/>
              <w:jc w:val="center"/>
              <w:rPr>
                <w:rFonts w:ascii="方正小标宋_GBK" w:hAnsi="宋体" w:eastAsia="方正小标宋_GBK"/>
                <w:b/>
                <w:color w:val="000000"/>
                <w:kern w:val="0"/>
                <w:sz w:val="32"/>
                <w:szCs w:val="32"/>
              </w:rPr>
            </w:pPr>
          </w:p>
        </w:tc>
        <w:tc>
          <w:tcPr>
            <w:tcW w:w="1415" w:type="dxa"/>
          </w:tcPr>
          <w:p>
            <w:pPr>
              <w:widowControl/>
              <w:spacing w:line="500" w:lineRule="atLeast"/>
              <w:jc w:val="center"/>
              <w:rPr>
                <w:rFonts w:ascii="方正小标宋_GBK" w:hAnsi="宋体" w:eastAsia="方正小标宋_GBK"/>
                <w:b/>
                <w:color w:val="000000"/>
                <w:kern w:val="0"/>
                <w:sz w:val="32"/>
                <w:szCs w:val="32"/>
              </w:rPr>
            </w:pPr>
          </w:p>
        </w:tc>
        <w:tc>
          <w:tcPr>
            <w:tcW w:w="1758" w:type="dxa"/>
          </w:tcPr>
          <w:p>
            <w:pPr>
              <w:widowControl/>
              <w:spacing w:line="500" w:lineRule="atLeast"/>
              <w:jc w:val="center"/>
              <w:rPr>
                <w:rFonts w:ascii="方正小标宋_GBK" w:hAnsi="宋体" w:eastAsia="方正小标宋_GBK"/>
                <w:b/>
                <w:color w:val="000000"/>
                <w:kern w:val="0"/>
                <w:sz w:val="32"/>
                <w:szCs w:val="32"/>
              </w:rPr>
            </w:pPr>
          </w:p>
        </w:tc>
        <w:tc>
          <w:tcPr>
            <w:tcW w:w="1721" w:type="dxa"/>
          </w:tcPr>
          <w:p>
            <w:pPr>
              <w:widowControl/>
              <w:spacing w:line="500" w:lineRule="atLeast"/>
              <w:jc w:val="center"/>
              <w:rPr>
                <w:rFonts w:ascii="方正小标宋_GBK" w:hAnsi="宋体" w:eastAsia="方正小标宋_GBK"/>
                <w:b/>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6" w:type="dxa"/>
          </w:tcPr>
          <w:p>
            <w:pPr>
              <w:widowControl/>
              <w:spacing w:line="500" w:lineRule="atLeast"/>
              <w:jc w:val="center"/>
              <w:rPr>
                <w:rFonts w:ascii="方正小标宋_GBK" w:hAnsi="宋体" w:eastAsia="方正小标宋_GBK"/>
                <w:b/>
                <w:color w:val="000000"/>
                <w:kern w:val="0"/>
                <w:sz w:val="32"/>
                <w:szCs w:val="32"/>
              </w:rPr>
            </w:pPr>
          </w:p>
        </w:tc>
        <w:tc>
          <w:tcPr>
            <w:tcW w:w="1097"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914" w:type="dxa"/>
          </w:tcPr>
          <w:p>
            <w:pPr>
              <w:widowControl/>
              <w:spacing w:line="500" w:lineRule="atLeast"/>
              <w:jc w:val="center"/>
              <w:rPr>
                <w:rFonts w:ascii="方正小标宋_GBK" w:hAnsi="宋体" w:eastAsia="方正小标宋_GBK"/>
                <w:b/>
                <w:color w:val="000000"/>
                <w:kern w:val="0"/>
                <w:sz w:val="32"/>
                <w:szCs w:val="32"/>
              </w:rPr>
            </w:pPr>
          </w:p>
        </w:tc>
        <w:tc>
          <w:tcPr>
            <w:tcW w:w="1415" w:type="dxa"/>
          </w:tcPr>
          <w:p>
            <w:pPr>
              <w:widowControl/>
              <w:spacing w:line="500" w:lineRule="atLeast"/>
              <w:jc w:val="center"/>
              <w:rPr>
                <w:rFonts w:ascii="方正小标宋_GBK" w:hAnsi="宋体" w:eastAsia="方正小标宋_GBK"/>
                <w:b/>
                <w:color w:val="000000"/>
                <w:kern w:val="0"/>
                <w:sz w:val="32"/>
                <w:szCs w:val="32"/>
              </w:rPr>
            </w:pPr>
          </w:p>
        </w:tc>
        <w:tc>
          <w:tcPr>
            <w:tcW w:w="1758" w:type="dxa"/>
          </w:tcPr>
          <w:p>
            <w:pPr>
              <w:widowControl/>
              <w:spacing w:line="500" w:lineRule="atLeast"/>
              <w:jc w:val="center"/>
              <w:rPr>
                <w:rFonts w:ascii="方正小标宋_GBK" w:hAnsi="宋体" w:eastAsia="方正小标宋_GBK"/>
                <w:b/>
                <w:color w:val="000000"/>
                <w:kern w:val="0"/>
                <w:sz w:val="32"/>
                <w:szCs w:val="32"/>
              </w:rPr>
            </w:pPr>
          </w:p>
        </w:tc>
        <w:tc>
          <w:tcPr>
            <w:tcW w:w="1721" w:type="dxa"/>
          </w:tcPr>
          <w:p>
            <w:pPr>
              <w:widowControl/>
              <w:spacing w:line="500" w:lineRule="atLeast"/>
              <w:jc w:val="center"/>
              <w:rPr>
                <w:rFonts w:ascii="方正小标宋_GBK" w:hAnsi="宋体" w:eastAsia="方正小标宋_GBK"/>
                <w:b/>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6" w:type="dxa"/>
          </w:tcPr>
          <w:p>
            <w:pPr>
              <w:widowControl/>
              <w:spacing w:line="500" w:lineRule="atLeast"/>
              <w:jc w:val="center"/>
              <w:rPr>
                <w:rFonts w:ascii="方正小标宋_GBK" w:hAnsi="宋体" w:eastAsia="方正小标宋_GBK"/>
                <w:b/>
                <w:color w:val="000000"/>
                <w:kern w:val="0"/>
                <w:sz w:val="32"/>
                <w:szCs w:val="32"/>
              </w:rPr>
            </w:pPr>
          </w:p>
        </w:tc>
        <w:tc>
          <w:tcPr>
            <w:tcW w:w="1097"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914" w:type="dxa"/>
          </w:tcPr>
          <w:p>
            <w:pPr>
              <w:widowControl/>
              <w:spacing w:line="500" w:lineRule="atLeast"/>
              <w:jc w:val="center"/>
              <w:rPr>
                <w:rFonts w:ascii="方正小标宋_GBK" w:hAnsi="宋体" w:eastAsia="方正小标宋_GBK"/>
                <w:b/>
                <w:color w:val="000000"/>
                <w:kern w:val="0"/>
                <w:sz w:val="32"/>
                <w:szCs w:val="32"/>
              </w:rPr>
            </w:pPr>
          </w:p>
        </w:tc>
        <w:tc>
          <w:tcPr>
            <w:tcW w:w="1415" w:type="dxa"/>
          </w:tcPr>
          <w:p>
            <w:pPr>
              <w:widowControl/>
              <w:spacing w:line="500" w:lineRule="atLeast"/>
              <w:jc w:val="center"/>
              <w:rPr>
                <w:rFonts w:ascii="方正小标宋_GBK" w:hAnsi="宋体" w:eastAsia="方正小标宋_GBK"/>
                <w:b/>
                <w:color w:val="000000"/>
                <w:kern w:val="0"/>
                <w:sz w:val="32"/>
                <w:szCs w:val="32"/>
              </w:rPr>
            </w:pPr>
          </w:p>
        </w:tc>
        <w:tc>
          <w:tcPr>
            <w:tcW w:w="1758" w:type="dxa"/>
          </w:tcPr>
          <w:p>
            <w:pPr>
              <w:widowControl/>
              <w:spacing w:line="500" w:lineRule="atLeast"/>
              <w:jc w:val="center"/>
              <w:rPr>
                <w:rFonts w:ascii="方正小标宋_GBK" w:hAnsi="宋体" w:eastAsia="方正小标宋_GBK"/>
                <w:b/>
                <w:color w:val="000000"/>
                <w:kern w:val="0"/>
                <w:sz w:val="32"/>
                <w:szCs w:val="32"/>
              </w:rPr>
            </w:pPr>
          </w:p>
        </w:tc>
        <w:tc>
          <w:tcPr>
            <w:tcW w:w="1721" w:type="dxa"/>
          </w:tcPr>
          <w:p>
            <w:pPr>
              <w:widowControl/>
              <w:spacing w:line="500" w:lineRule="atLeast"/>
              <w:jc w:val="center"/>
              <w:rPr>
                <w:rFonts w:ascii="方正小标宋_GBK" w:hAnsi="宋体" w:eastAsia="方正小标宋_GBK"/>
                <w:b/>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6" w:type="dxa"/>
          </w:tcPr>
          <w:p>
            <w:pPr>
              <w:widowControl/>
              <w:spacing w:line="500" w:lineRule="atLeast"/>
              <w:jc w:val="center"/>
              <w:rPr>
                <w:rFonts w:ascii="方正小标宋_GBK" w:hAnsi="宋体" w:eastAsia="方正小标宋_GBK"/>
                <w:b/>
                <w:color w:val="000000"/>
                <w:kern w:val="0"/>
                <w:sz w:val="32"/>
                <w:szCs w:val="32"/>
              </w:rPr>
            </w:pPr>
          </w:p>
        </w:tc>
        <w:tc>
          <w:tcPr>
            <w:tcW w:w="1097"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914" w:type="dxa"/>
          </w:tcPr>
          <w:p>
            <w:pPr>
              <w:widowControl/>
              <w:spacing w:line="500" w:lineRule="atLeast"/>
              <w:jc w:val="center"/>
              <w:rPr>
                <w:rFonts w:ascii="方正小标宋_GBK" w:hAnsi="宋体" w:eastAsia="方正小标宋_GBK"/>
                <w:b/>
                <w:color w:val="000000"/>
                <w:kern w:val="0"/>
                <w:sz w:val="32"/>
                <w:szCs w:val="32"/>
              </w:rPr>
            </w:pPr>
          </w:p>
        </w:tc>
        <w:tc>
          <w:tcPr>
            <w:tcW w:w="1415" w:type="dxa"/>
          </w:tcPr>
          <w:p>
            <w:pPr>
              <w:widowControl/>
              <w:spacing w:line="500" w:lineRule="atLeast"/>
              <w:jc w:val="center"/>
              <w:rPr>
                <w:rFonts w:ascii="方正小标宋_GBK" w:hAnsi="宋体" w:eastAsia="方正小标宋_GBK"/>
                <w:b/>
                <w:color w:val="000000"/>
                <w:kern w:val="0"/>
                <w:sz w:val="32"/>
                <w:szCs w:val="32"/>
              </w:rPr>
            </w:pPr>
          </w:p>
        </w:tc>
        <w:tc>
          <w:tcPr>
            <w:tcW w:w="1758" w:type="dxa"/>
          </w:tcPr>
          <w:p>
            <w:pPr>
              <w:widowControl/>
              <w:spacing w:line="500" w:lineRule="atLeast"/>
              <w:jc w:val="center"/>
              <w:rPr>
                <w:rFonts w:ascii="方正小标宋_GBK" w:hAnsi="宋体" w:eastAsia="方正小标宋_GBK"/>
                <w:b/>
                <w:color w:val="000000"/>
                <w:kern w:val="0"/>
                <w:sz w:val="32"/>
                <w:szCs w:val="32"/>
              </w:rPr>
            </w:pPr>
          </w:p>
        </w:tc>
        <w:tc>
          <w:tcPr>
            <w:tcW w:w="1721" w:type="dxa"/>
          </w:tcPr>
          <w:p>
            <w:pPr>
              <w:widowControl/>
              <w:spacing w:line="500" w:lineRule="atLeast"/>
              <w:jc w:val="center"/>
              <w:rPr>
                <w:rFonts w:ascii="方正小标宋_GBK" w:hAnsi="宋体" w:eastAsia="方正小标宋_GBK"/>
                <w:b/>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6" w:type="dxa"/>
          </w:tcPr>
          <w:p>
            <w:pPr>
              <w:widowControl/>
              <w:spacing w:line="500" w:lineRule="atLeast"/>
              <w:jc w:val="center"/>
              <w:rPr>
                <w:rFonts w:ascii="方正小标宋_GBK" w:hAnsi="宋体" w:eastAsia="方正小标宋_GBK"/>
                <w:b/>
                <w:color w:val="000000"/>
                <w:kern w:val="0"/>
                <w:sz w:val="32"/>
                <w:szCs w:val="32"/>
              </w:rPr>
            </w:pPr>
          </w:p>
        </w:tc>
        <w:tc>
          <w:tcPr>
            <w:tcW w:w="1097"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759" w:type="dxa"/>
          </w:tcPr>
          <w:p>
            <w:pPr>
              <w:widowControl/>
              <w:spacing w:line="500" w:lineRule="atLeast"/>
              <w:jc w:val="center"/>
              <w:rPr>
                <w:rFonts w:ascii="方正小标宋_GBK" w:hAnsi="宋体" w:eastAsia="方正小标宋_GBK"/>
                <w:b/>
                <w:color w:val="000000"/>
                <w:kern w:val="0"/>
                <w:sz w:val="32"/>
                <w:szCs w:val="32"/>
              </w:rPr>
            </w:pPr>
          </w:p>
        </w:tc>
        <w:tc>
          <w:tcPr>
            <w:tcW w:w="914" w:type="dxa"/>
          </w:tcPr>
          <w:p>
            <w:pPr>
              <w:widowControl/>
              <w:spacing w:line="500" w:lineRule="atLeast"/>
              <w:jc w:val="center"/>
              <w:rPr>
                <w:rFonts w:ascii="方正小标宋_GBK" w:hAnsi="宋体" w:eastAsia="方正小标宋_GBK"/>
                <w:b/>
                <w:color w:val="000000"/>
                <w:kern w:val="0"/>
                <w:sz w:val="32"/>
                <w:szCs w:val="32"/>
              </w:rPr>
            </w:pPr>
          </w:p>
        </w:tc>
        <w:tc>
          <w:tcPr>
            <w:tcW w:w="1415" w:type="dxa"/>
          </w:tcPr>
          <w:p>
            <w:pPr>
              <w:widowControl/>
              <w:spacing w:line="500" w:lineRule="atLeast"/>
              <w:jc w:val="center"/>
              <w:rPr>
                <w:rFonts w:ascii="方正小标宋_GBK" w:hAnsi="宋体" w:eastAsia="方正小标宋_GBK"/>
                <w:b/>
                <w:color w:val="000000"/>
                <w:kern w:val="0"/>
                <w:sz w:val="32"/>
                <w:szCs w:val="32"/>
              </w:rPr>
            </w:pPr>
          </w:p>
        </w:tc>
        <w:tc>
          <w:tcPr>
            <w:tcW w:w="1758" w:type="dxa"/>
          </w:tcPr>
          <w:p>
            <w:pPr>
              <w:widowControl/>
              <w:spacing w:line="500" w:lineRule="atLeast"/>
              <w:jc w:val="center"/>
              <w:rPr>
                <w:rFonts w:ascii="方正小标宋_GBK" w:hAnsi="宋体" w:eastAsia="方正小标宋_GBK"/>
                <w:b/>
                <w:color w:val="000000"/>
                <w:kern w:val="0"/>
                <w:sz w:val="32"/>
                <w:szCs w:val="32"/>
              </w:rPr>
            </w:pPr>
          </w:p>
        </w:tc>
        <w:tc>
          <w:tcPr>
            <w:tcW w:w="1721" w:type="dxa"/>
          </w:tcPr>
          <w:p>
            <w:pPr>
              <w:widowControl/>
              <w:spacing w:line="500" w:lineRule="atLeast"/>
              <w:jc w:val="center"/>
              <w:rPr>
                <w:rFonts w:ascii="方正小标宋_GBK" w:hAnsi="宋体" w:eastAsia="方正小标宋_GBK"/>
                <w:b/>
                <w:color w:val="000000"/>
                <w:kern w:val="0"/>
                <w:sz w:val="32"/>
                <w:szCs w:val="32"/>
              </w:rPr>
            </w:pPr>
          </w:p>
        </w:tc>
      </w:tr>
    </w:tbl>
    <w:p>
      <w:pPr>
        <w:widowControl/>
        <w:shd w:val="clear" w:color="auto" w:fill="FFFFFF"/>
        <w:spacing w:line="500" w:lineRule="atLeast"/>
        <w:jc w:val="center"/>
        <w:rPr>
          <w:rFonts w:ascii="方正小标宋_GBK" w:hAnsi="宋体" w:eastAsia="方正小标宋_GBK"/>
          <w:b/>
          <w:color w:val="000000"/>
          <w:kern w:val="0"/>
          <w:sz w:val="32"/>
          <w:szCs w:val="32"/>
        </w:rPr>
      </w:pPr>
    </w:p>
    <w:p>
      <w:pPr>
        <w:jc w:val="center"/>
        <w:rPr>
          <w:rFonts w:ascii="方正仿宋_GBK" w:eastAsia="方正仿宋_GBK"/>
          <w:sz w:val="32"/>
          <w:szCs w:val="32"/>
        </w:rPr>
      </w:pPr>
    </w:p>
    <w:p>
      <w:pPr>
        <w:jc w:val="center"/>
        <w:rPr>
          <w:rFonts w:ascii="方正仿宋_GBK" w:eastAsia="方正仿宋_GBK"/>
          <w:sz w:val="32"/>
          <w:szCs w:val="32"/>
        </w:rPr>
      </w:pPr>
    </w:p>
    <w:p>
      <w:pPr>
        <w:jc w:val="center"/>
        <w:rPr>
          <w:rFonts w:ascii="方正仿宋_GBK" w:eastAsia="方正仿宋_GBK"/>
          <w:sz w:val="32"/>
          <w:szCs w:val="32"/>
        </w:rPr>
      </w:pPr>
    </w:p>
    <w:p>
      <w:pPr>
        <w:jc w:val="center"/>
        <w:rPr>
          <w:rFonts w:ascii="方正仿宋_GBK" w:eastAsia="方正仿宋_GBK"/>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widowControl/>
        <w:shd w:val="clear" w:color="auto" w:fill="FFFFFF"/>
        <w:spacing w:line="560" w:lineRule="exact"/>
        <w:ind w:right="640" w:firstLine="420"/>
        <w:jc w:val="center"/>
        <w:rPr>
          <w:rFonts w:ascii="方正仿宋_GBK" w:hAnsi="宋体" w:eastAsia="方正仿宋_GBK"/>
          <w:color w:val="000000"/>
          <w:kern w:val="0"/>
          <w:sz w:val="32"/>
          <w:szCs w:val="32"/>
        </w:rPr>
      </w:pPr>
    </w:p>
    <w:p>
      <w:pPr>
        <w:pBdr>
          <w:top w:val="single" w:color="auto" w:sz="12" w:space="1"/>
          <w:bottom w:val="single" w:color="auto" w:sz="12" w:space="1"/>
        </w:pBdr>
        <w:adjustRightInd w:val="0"/>
        <w:spacing w:line="560" w:lineRule="exact"/>
        <w:ind w:firstLine="280" w:firstLineChars="100"/>
        <w:jc w:val="left"/>
      </w:pPr>
      <w:r>
        <w:rPr>
          <w:rFonts w:hint="eastAsia" w:ascii="方正仿宋_GBK" w:hAnsi="方正仿宋_GBK" w:eastAsia="方正仿宋_GBK" w:cs="方正仿宋_GBK"/>
          <w:sz w:val="28"/>
          <w:szCs w:val="28"/>
        </w:rPr>
        <w:t xml:space="preserve">共青团四川电子机械职业技术学院委员会     2020年4月13日印发 </w:t>
      </w: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方正仿宋_GBK" w:hAnsi="方正仿宋_GBK" w:eastAsia="方正仿宋_GBK" w:cs="方正仿宋_GBK"/>
                              <w:sz w:val="28"/>
                              <w:szCs w:val="40"/>
                            </w:rPr>
                          </w:pPr>
                          <w:r>
                            <w:rPr>
                              <w:rFonts w:hint="eastAsia" w:ascii="方正仿宋_GBK" w:hAnsi="方正仿宋_GBK" w:eastAsia="方正仿宋_GBK" w:cs="方正仿宋_GBK"/>
                              <w:sz w:val="28"/>
                              <w:szCs w:val="40"/>
                            </w:rPr>
                            <w:fldChar w:fldCharType="begin"/>
                          </w:r>
                          <w:r>
                            <w:rPr>
                              <w:rFonts w:hint="eastAsia" w:ascii="方正仿宋_GBK" w:hAnsi="方正仿宋_GBK" w:eastAsia="方正仿宋_GBK" w:cs="方正仿宋_GBK"/>
                              <w:sz w:val="28"/>
                              <w:szCs w:val="40"/>
                            </w:rPr>
                            <w:instrText xml:space="preserve"> PAGE  \* MERGEFORMAT </w:instrText>
                          </w:r>
                          <w:r>
                            <w:rPr>
                              <w:rFonts w:hint="eastAsia" w:ascii="方正仿宋_GBK" w:hAnsi="方正仿宋_GBK" w:eastAsia="方正仿宋_GBK" w:cs="方正仿宋_GBK"/>
                              <w:sz w:val="28"/>
                              <w:szCs w:val="40"/>
                            </w:rPr>
                            <w:fldChar w:fldCharType="separate"/>
                          </w:r>
                          <w:r>
                            <w:rPr>
                              <w:rFonts w:ascii="方正仿宋_GBK" w:hAnsi="方正仿宋_GBK" w:eastAsia="方正仿宋_GBK" w:cs="方正仿宋_GBK"/>
                              <w:sz w:val="28"/>
                              <w:szCs w:val="40"/>
                            </w:rPr>
                            <w:t>- 8 -</w:t>
                          </w:r>
                          <w:r>
                            <w:rPr>
                              <w:rFonts w:hint="eastAsia" w:ascii="方正仿宋_GBK" w:hAnsi="方正仿宋_GBK" w:eastAsia="方正仿宋_GBK" w:cs="方正仿宋_GBK"/>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ascii="方正仿宋_GBK" w:hAnsi="方正仿宋_GBK" w:eastAsia="方正仿宋_GBK" w:cs="方正仿宋_GBK"/>
                        <w:sz w:val="28"/>
                        <w:szCs w:val="40"/>
                      </w:rPr>
                    </w:pPr>
                    <w:r>
                      <w:rPr>
                        <w:rFonts w:hint="eastAsia" w:ascii="方正仿宋_GBK" w:hAnsi="方正仿宋_GBK" w:eastAsia="方正仿宋_GBK" w:cs="方正仿宋_GBK"/>
                        <w:sz w:val="28"/>
                        <w:szCs w:val="40"/>
                      </w:rPr>
                      <w:fldChar w:fldCharType="begin"/>
                    </w:r>
                    <w:r>
                      <w:rPr>
                        <w:rFonts w:hint="eastAsia" w:ascii="方正仿宋_GBK" w:hAnsi="方正仿宋_GBK" w:eastAsia="方正仿宋_GBK" w:cs="方正仿宋_GBK"/>
                        <w:sz w:val="28"/>
                        <w:szCs w:val="40"/>
                      </w:rPr>
                      <w:instrText xml:space="preserve"> PAGE  \* MERGEFORMAT </w:instrText>
                    </w:r>
                    <w:r>
                      <w:rPr>
                        <w:rFonts w:hint="eastAsia" w:ascii="方正仿宋_GBK" w:hAnsi="方正仿宋_GBK" w:eastAsia="方正仿宋_GBK" w:cs="方正仿宋_GBK"/>
                        <w:sz w:val="28"/>
                        <w:szCs w:val="40"/>
                      </w:rPr>
                      <w:fldChar w:fldCharType="separate"/>
                    </w:r>
                    <w:r>
                      <w:rPr>
                        <w:rFonts w:ascii="方正仿宋_GBK" w:hAnsi="方正仿宋_GBK" w:eastAsia="方正仿宋_GBK" w:cs="方正仿宋_GBK"/>
                        <w:sz w:val="28"/>
                        <w:szCs w:val="40"/>
                      </w:rPr>
                      <w:t>- 8 -</w:t>
                    </w:r>
                    <w:r>
                      <w:rPr>
                        <w:rFonts w:hint="eastAsia" w:ascii="方正仿宋_GBK" w:hAnsi="方正仿宋_GBK" w:eastAsia="方正仿宋_GBK" w:cs="方正仿宋_GBK"/>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27322"/>
    <w:rsid w:val="001D2CBF"/>
    <w:rsid w:val="0051727D"/>
    <w:rsid w:val="005F27DF"/>
    <w:rsid w:val="0066539D"/>
    <w:rsid w:val="00887D99"/>
    <w:rsid w:val="009150F0"/>
    <w:rsid w:val="00B55DDA"/>
    <w:rsid w:val="00E36637"/>
    <w:rsid w:val="00F15B70"/>
    <w:rsid w:val="022622B4"/>
    <w:rsid w:val="03DC4756"/>
    <w:rsid w:val="041E2501"/>
    <w:rsid w:val="08ED09BC"/>
    <w:rsid w:val="0B570DCD"/>
    <w:rsid w:val="0D30738A"/>
    <w:rsid w:val="0E0835AD"/>
    <w:rsid w:val="10A673BE"/>
    <w:rsid w:val="10CD0FD1"/>
    <w:rsid w:val="13A3704F"/>
    <w:rsid w:val="17925FAB"/>
    <w:rsid w:val="1E6B665F"/>
    <w:rsid w:val="20E741B3"/>
    <w:rsid w:val="273A1DAA"/>
    <w:rsid w:val="2A73129F"/>
    <w:rsid w:val="2C4C5BD4"/>
    <w:rsid w:val="2CAB0822"/>
    <w:rsid w:val="2DE469BB"/>
    <w:rsid w:val="2E027322"/>
    <w:rsid w:val="353C5A02"/>
    <w:rsid w:val="3B0805D9"/>
    <w:rsid w:val="3CAE4950"/>
    <w:rsid w:val="3CF42400"/>
    <w:rsid w:val="421C39B5"/>
    <w:rsid w:val="46577092"/>
    <w:rsid w:val="4FE45DDA"/>
    <w:rsid w:val="511F7AF2"/>
    <w:rsid w:val="51BE7211"/>
    <w:rsid w:val="5EFE74DA"/>
    <w:rsid w:val="60E903C2"/>
    <w:rsid w:val="77BC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378</Words>
  <Characters>2160</Characters>
  <Lines>18</Lines>
  <Paragraphs>5</Paragraphs>
  <TotalTime>54</TotalTime>
  <ScaleCrop>false</ScaleCrop>
  <LinksUpToDate>false</LinksUpToDate>
  <CharactersWithSpaces>2533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2020-04-10T07:08:00Z</dcterms:created>
  <dc:creator>我们都是青春的见证者</dc:creator>
  <cp:lastModifiedBy>86187</cp:lastModifiedBy>
  <cp:lastPrinted>2020-04-13T08:53:00Z</cp:lastPrinted>
  <dcterms:modified xsi:type="dcterms:W3CDTF">2020-04-16T12:02:16Z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