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  <w:t>附件15</w:t>
      </w:r>
    </w:p>
    <w:p>
      <w:pPr>
        <w:spacing w:line="560" w:lineRule="exact"/>
        <w:jc w:val="center"/>
        <w:rPr>
          <w:rFonts w:hint="default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</w:t>
      </w:r>
    </w:p>
    <w:p>
      <w:pPr>
        <w:spacing w:line="560" w:lineRule="exact"/>
        <w:jc w:val="center"/>
        <w:rPr>
          <w:rFonts w:hint="eastAsia" w:ascii="方正楷体_GBK" w:hAnsi="华文中宋" w:eastAsia="方正楷体_GBK" w:cs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“争优创先”活动优秀社长推荐统计表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248"/>
        <w:gridCol w:w="1283"/>
        <w:gridCol w:w="1534"/>
        <w:gridCol w:w="146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社团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1713EF6"/>
    <w:rsid w:val="136017CE"/>
    <w:rsid w:val="1C7047BA"/>
    <w:rsid w:val="230B6819"/>
    <w:rsid w:val="2B151379"/>
    <w:rsid w:val="350D33CC"/>
    <w:rsid w:val="374B5655"/>
    <w:rsid w:val="38B421CF"/>
    <w:rsid w:val="3C2F5866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10D4D92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C8B943FC356E4342AC118D38F8CBABDF</vt:lpwstr>
  </property>
</Properties>
</file>